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1D" w:rsidRPr="00C0306B" w:rsidRDefault="00AB2F1D" w:rsidP="00AB2F1D">
      <w:pPr>
        <w:jc w:val="right"/>
        <w:rPr>
          <w:rFonts w:ascii="Arial" w:hAnsi="Arial" w:cs="Arial"/>
          <w:bCs/>
          <w:color w:val="000000"/>
        </w:rPr>
      </w:pPr>
      <w:r w:rsidRPr="00C0306B">
        <w:rPr>
          <w:rFonts w:ascii="Arial" w:hAnsi="Arial" w:cs="Arial"/>
          <w:bCs/>
          <w:color w:val="000000"/>
        </w:rPr>
        <w:t>Приложение №2</w:t>
      </w:r>
    </w:p>
    <w:p w:rsidR="00AB2F1D" w:rsidRPr="00C0306B" w:rsidRDefault="00AB2F1D" w:rsidP="00AB2F1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Pr="00C0306B">
        <w:rPr>
          <w:rFonts w:ascii="Arial" w:hAnsi="Arial" w:cs="Arial"/>
          <w:bCs/>
          <w:color w:val="000000"/>
        </w:rPr>
        <w:t xml:space="preserve"> постановлению администрации</w:t>
      </w:r>
    </w:p>
    <w:p w:rsidR="00AB2F1D" w:rsidRPr="00C0306B" w:rsidRDefault="00AB2F1D" w:rsidP="00AB2F1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Тарского </w:t>
      </w:r>
      <w:r w:rsidRPr="00C0306B">
        <w:rPr>
          <w:rFonts w:ascii="Arial" w:hAnsi="Arial" w:cs="Arial"/>
          <w:bCs/>
          <w:color w:val="000000"/>
        </w:rPr>
        <w:t>сельского поселения</w:t>
      </w:r>
    </w:p>
    <w:p w:rsidR="00AB2F1D" w:rsidRPr="00C35701" w:rsidRDefault="007E27ED" w:rsidP="00AB2F1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28.11.2022 года  №44</w:t>
      </w:r>
    </w:p>
    <w:p w:rsidR="00AB2F1D" w:rsidRPr="00C0306B" w:rsidRDefault="00AB2F1D" w:rsidP="00AB2F1D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AB2F1D" w:rsidRPr="00C0306B" w:rsidRDefault="00AB2F1D" w:rsidP="00AB2F1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306B"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 </w:t>
      </w:r>
    </w:p>
    <w:p w:rsidR="00AB2F1D" w:rsidRDefault="00AB2F1D" w:rsidP="00AB2F1D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0306B">
        <w:rPr>
          <w:rFonts w:ascii="Arial" w:hAnsi="Arial" w:cs="Arial"/>
          <w:b/>
          <w:bCs/>
          <w:color w:val="000000"/>
        </w:rPr>
        <w:t xml:space="preserve">о Женском совете при администрации  </w:t>
      </w:r>
      <w:r>
        <w:rPr>
          <w:rFonts w:ascii="Arial" w:hAnsi="Arial" w:cs="Arial"/>
          <w:b/>
          <w:bCs/>
          <w:color w:val="000000"/>
        </w:rPr>
        <w:t xml:space="preserve">Тарского </w:t>
      </w:r>
      <w:r w:rsidRPr="00C0306B">
        <w:rPr>
          <w:rFonts w:ascii="Arial" w:hAnsi="Arial" w:cs="Arial"/>
          <w:b/>
          <w:bCs/>
          <w:color w:val="000000"/>
        </w:rPr>
        <w:t xml:space="preserve">сельского поселения </w:t>
      </w:r>
      <w:r w:rsidRPr="006E53E0">
        <w:rPr>
          <w:rFonts w:ascii="Arial" w:hAnsi="Arial" w:cs="Arial"/>
          <w:b/>
        </w:rPr>
        <w:t>Пригородного района Республики Северная Осетия –Алания.</w:t>
      </w:r>
    </w:p>
    <w:p w:rsidR="00AB2F1D" w:rsidRPr="00C0306B" w:rsidRDefault="00AB2F1D" w:rsidP="00AB2F1D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306B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AB2F1D" w:rsidRPr="00C0306B" w:rsidRDefault="00AB2F1D" w:rsidP="00AB2F1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306B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C0306B">
        <w:rPr>
          <w:rFonts w:ascii="Arial" w:hAnsi="Arial" w:cs="Arial"/>
          <w:b/>
          <w:color w:val="000000"/>
          <w:sz w:val="24"/>
          <w:szCs w:val="24"/>
        </w:rPr>
        <w:t>. ОБЩИЕ ПОЛОЖЕНИЯ</w:t>
      </w:r>
    </w:p>
    <w:p w:rsidR="00AB2F1D" w:rsidRPr="00DC60FF" w:rsidRDefault="00AB2F1D" w:rsidP="00AB2F1D">
      <w:pPr>
        <w:tabs>
          <w:tab w:val="left" w:pos="720"/>
        </w:tabs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     1.1.Женский совет (далее –Женсовет)  - добровольная, самоуправляемая, некоммерческая, независимая общественная организация, созданная по инициативе женщин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AB2F1D" w:rsidRPr="00DC60FF" w:rsidRDefault="00AB2F1D" w:rsidP="00AB2F1D">
      <w:pPr>
        <w:ind w:right="5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 и предприятий, расположенных на территории сельского поселения и района, оказывает помощь семьям, решает проблемы женщин, поднимает деловые и общественно-полезные вопросы.</w:t>
      </w:r>
    </w:p>
    <w:p w:rsidR="00AB2F1D" w:rsidRPr="00DC60FF" w:rsidRDefault="00AB2F1D" w:rsidP="00AB2F1D">
      <w:pPr>
        <w:shd w:val="clear" w:color="auto" w:fill="FFFFFF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1.2. Женсовет в своей деятельности руководствуется Конституцией Российской Федерации, Федеральными законами,  иными право</w:t>
      </w:r>
      <w:r>
        <w:rPr>
          <w:rFonts w:ascii="Arial" w:hAnsi="Arial" w:cs="Arial"/>
          <w:sz w:val="24"/>
          <w:szCs w:val="24"/>
        </w:rPr>
        <w:t xml:space="preserve">выми актами РСО-Алания ,Пригородного   района, и </w:t>
      </w:r>
      <w:r w:rsidRPr="00DC60FF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AB2F1D" w:rsidRPr="00DC60FF" w:rsidRDefault="00AB2F1D" w:rsidP="00AB2F1D">
      <w:pPr>
        <w:shd w:val="clear" w:color="auto" w:fill="FFFFFF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1.3.         Основывает свою деятельность на принципах добровольности, равноправия, самоуправления, гласности и законности. Свободен в определении своей внутренней структуры, целей, форм и методов работы.</w:t>
      </w:r>
    </w:p>
    <w:p w:rsidR="00AB2F1D" w:rsidRPr="00DC60FF" w:rsidRDefault="00AB2F1D" w:rsidP="00AB2F1D">
      <w:pPr>
        <w:shd w:val="clear" w:color="auto" w:fill="FFFFFF"/>
        <w:ind w:right="57" w:firstLine="708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 xml:space="preserve">1.4.  Женсовет взаимодействует в своей работе с органами местного самоуправления, с общественными объединениями, благотворительными фондами и другими общественными движениями, осуществляющими свою деятельность как на территории сельского поселения, </w:t>
      </w:r>
      <w:r>
        <w:rPr>
          <w:rFonts w:ascii="Arial" w:hAnsi="Arial" w:cs="Arial"/>
          <w:sz w:val="24"/>
          <w:szCs w:val="24"/>
        </w:rPr>
        <w:t xml:space="preserve">так и на территории  Пригородного </w:t>
      </w:r>
      <w:r w:rsidRPr="00DC60FF">
        <w:rPr>
          <w:rFonts w:ascii="Arial" w:hAnsi="Arial" w:cs="Arial"/>
          <w:sz w:val="24"/>
          <w:szCs w:val="24"/>
        </w:rPr>
        <w:t xml:space="preserve"> района и других субъектах РФ.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 w:firstLine="663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1.5.  Женсовет содействует: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  вовлечению женщин в общественную деятельность;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  защите прав  и интересов женщин, материнства и детства в единстве с правами и основными свободами человека,  на основании требований федеральных, областных и муниципальных нормативных правовых актов, регламентирующих вышеуказанную сферу деятельности,  в соответствии с полномочиями, возложенными на членов женсовета настоящим документом  с целью выработки эффективных механизмов социальной защиты и помощи семье, материнству и детству;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обеспечению женщинам равных возможностей участия во всех сферах жизни  сельского поселения;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повышению роли женщин в общественно – политической,  социальной и культурной жизни сельского поселения;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  обеспечению охраны здоровья женщин и их детей;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  успешному выполнению женщинами материнских и семейных обязанностей;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обеспечению поддержки семьям, помощи детям, инвалидам, пенсионерам.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 w:firstLine="651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1.6.  Основной формой работы общественной организации является   заседание.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 w:firstLine="651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1.7.  Решения Женсовета носят рекомендательный характер.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 w:firstLine="651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1.8.  Женсовет работает под девизом: « Если не мы, то кто же сделает жизнь сельского поселения чище, светлее, добрее».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 w:firstLine="651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1.9. Членами женсовета могут  быть активные представители жителей сельского поселения, независимо от возраста,  образования, социального положения.</w:t>
      </w:r>
    </w:p>
    <w:p w:rsidR="00AB2F1D" w:rsidRPr="00DC60FF" w:rsidRDefault="00AB2F1D" w:rsidP="00AB2F1D">
      <w:pPr>
        <w:pStyle w:val="msolistparagraph0"/>
        <w:spacing w:before="0" w:beforeAutospacing="0" w:after="0" w:afterAutospacing="0"/>
        <w:ind w:left="57" w:right="57"/>
        <w:jc w:val="both"/>
        <w:rPr>
          <w:rFonts w:ascii="Arial" w:hAnsi="Arial" w:cs="Arial"/>
          <w:color w:val="000000"/>
        </w:rPr>
      </w:pPr>
    </w:p>
    <w:p w:rsidR="00AB2F1D" w:rsidRPr="00C0306B" w:rsidRDefault="00AB2F1D" w:rsidP="00AB2F1D">
      <w:pPr>
        <w:spacing w:line="360" w:lineRule="auto"/>
        <w:ind w:left="57" w:right="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306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                                   </w:t>
      </w:r>
      <w:r w:rsidRPr="00C0306B"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 w:rsidRPr="00C0306B">
        <w:rPr>
          <w:rFonts w:ascii="Arial" w:hAnsi="Arial" w:cs="Arial"/>
          <w:b/>
          <w:color w:val="000000"/>
          <w:sz w:val="24"/>
          <w:szCs w:val="24"/>
        </w:rPr>
        <w:t>. ЦЕЛИ И ЗАДАЧИ   ЖЕНСОВЕТА</w:t>
      </w:r>
    </w:p>
    <w:p w:rsidR="00AB2F1D" w:rsidRPr="00DC60FF" w:rsidRDefault="00AB2F1D" w:rsidP="00AB2F1D">
      <w:pPr>
        <w:shd w:val="clear" w:color="auto" w:fill="FFFFFF"/>
        <w:ind w:left="57" w:right="57" w:firstLine="651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bCs/>
          <w:sz w:val="24"/>
          <w:szCs w:val="24"/>
        </w:rPr>
        <w:t>2.1.Цели: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bCs/>
          <w:sz w:val="24"/>
          <w:szCs w:val="24"/>
        </w:rPr>
        <w:t> </w:t>
      </w:r>
      <w:r w:rsidRPr="00DC60FF">
        <w:rPr>
          <w:rFonts w:ascii="Arial" w:hAnsi="Arial" w:cs="Arial"/>
          <w:sz w:val="24"/>
          <w:szCs w:val="24"/>
        </w:rPr>
        <w:t>- объединение женщин поселка по интересам;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создание наиболее благоприятных условий для активного участия женщин в общественных делах;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гармонизация развития личности и семейных отношений;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укрепление статуса семьи;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возрождение национального и духовного самосознания;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развитие творческих способностей, создание условий для умственного и физического совершенствования жителей села;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осуществление иной деятельности в соответствии с задачами Женсовета.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</w:t>
      </w:r>
      <w:r w:rsidRPr="00DC60FF">
        <w:rPr>
          <w:rFonts w:ascii="Arial" w:hAnsi="Arial" w:cs="Arial"/>
          <w:bCs/>
          <w:sz w:val="24"/>
          <w:szCs w:val="24"/>
        </w:rPr>
        <w:t> 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bCs/>
          <w:sz w:val="24"/>
          <w:szCs w:val="24"/>
        </w:rPr>
        <w:t xml:space="preserve"> </w:t>
      </w:r>
      <w:r w:rsidRPr="00DC60FF">
        <w:rPr>
          <w:rFonts w:ascii="Arial" w:hAnsi="Arial" w:cs="Arial"/>
          <w:bCs/>
          <w:sz w:val="24"/>
          <w:szCs w:val="24"/>
        </w:rPr>
        <w:tab/>
        <w:t>2.2.Задачи: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- активное вовлечение женщин в управление делами общества;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материальная и моральная помощь многодетным семьям, одиноким матерям, молодым семьям, семьям, попавшим в трудную жизненную ситуацию;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-укрепление семьи, повышение значимости материнства, защита прав ребёнка;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профилактика  детской безнадзорности и подростковой преступности;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-сохранение национальных традиций  народов, проживающих на территории поселения;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-пропаганда семейных ценностей, здорового образа жизни, духовно-нравственного и патриотического воспитания молодежи;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оказание помощи пожилым людям, организация их досуга.</w:t>
      </w:r>
    </w:p>
    <w:p w:rsidR="00AB2F1D" w:rsidRPr="00DC60FF" w:rsidRDefault="00AB2F1D" w:rsidP="00AB2F1D">
      <w:pPr>
        <w:spacing w:line="360" w:lineRule="auto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AB2F1D" w:rsidRPr="00C0306B" w:rsidRDefault="00AB2F1D" w:rsidP="00AB2F1D">
      <w:pPr>
        <w:spacing w:line="360" w:lineRule="auto"/>
        <w:ind w:left="57" w:right="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Pr="00C0306B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C0306B">
        <w:rPr>
          <w:rFonts w:ascii="Arial" w:hAnsi="Arial" w:cs="Arial"/>
          <w:b/>
          <w:color w:val="000000"/>
          <w:sz w:val="24"/>
          <w:szCs w:val="24"/>
        </w:rPr>
        <w:t>. ПРАВА И ОБЯЗАННОСТИ ЖЕНСОВЕТА</w:t>
      </w:r>
    </w:p>
    <w:p w:rsidR="00AB2F1D" w:rsidRPr="00DC60FF" w:rsidRDefault="00AB2F1D" w:rsidP="00AB2F1D">
      <w:pPr>
        <w:tabs>
          <w:tab w:val="left" w:pos="720"/>
        </w:tabs>
        <w:ind w:left="57" w:right="57"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>3.1.Членом Женсовета сельского поселения могут быть активные представители, независимо от возраста, нации,  образования, социального положения;</w:t>
      </w:r>
    </w:p>
    <w:p w:rsidR="00AB2F1D" w:rsidRPr="00DC60FF" w:rsidRDefault="00AB2F1D" w:rsidP="00AB2F1D">
      <w:pPr>
        <w:ind w:left="57" w:right="57" w:firstLine="651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>В соответствии с задачами и функциями своей деятельности Женсовет имеет право: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- осуществлять контроль за  исполнением законодательства по защите интересов матери и ребенка; </w:t>
      </w:r>
    </w:p>
    <w:p w:rsidR="00AB2F1D" w:rsidRPr="00DC60FF" w:rsidRDefault="00AB2F1D" w:rsidP="00AB2F1D">
      <w:pPr>
        <w:ind w:left="-303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- решать вопросы приема членов в состав женсовета; 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- определять направление и методы работы с учетом местных условий, национальных обычаев, традиций; 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- привлекать специалистов для решения жалоб и заявлений, касающихся семей, женщин; </w:t>
      </w:r>
    </w:p>
    <w:p w:rsidR="00AB2F1D" w:rsidRPr="00DC60FF" w:rsidRDefault="00AB2F1D" w:rsidP="00AB2F1D">
      <w:pPr>
        <w:shd w:val="clear" w:color="auto" w:fill="FFFFFF"/>
        <w:ind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оказывать помощь в создании женсоветов на всех предприятиях поселка, поддержки кандидатов в депутаты органов государственной власти Российской Федерации, местного самоуправления.</w:t>
      </w:r>
    </w:p>
    <w:p w:rsidR="00AB2F1D" w:rsidRPr="00DC60FF" w:rsidRDefault="00AB2F1D" w:rsidP="00AB2F1D">
      <w:pPr>
        <w:ind w:right="5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>3.2. Женсовет имеет право: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- на внимательное рассмотрение его предложений по вопросам улучшения положения женщины, семьи, ребенка, </w:t>
      </w:r>
      <w:r w:rsidRPr="00DC60FF">
        <w:rPr>
          <w:rFonts w:ascii="Arial" w:hAnsi="Arial" w:cs="Arial"/>
          <w:sz w:val="24"/>
          <w:szCs w:val="24"/>
        </w:rPr>
        <w:t>внесение их в порядке законодательной инициативы от имени Женсовета сельского поселения ;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>- самостоятельно решать вопросы проведения собраний, конференций, определяет направления и методы работы с учетом местных условий;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- на активную работу по осуществлению целей и задач, способствующих повышению авторитета женсовета в обществе, расширению его влияния среди женской общественности сельского поселения. 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AB2F1D" w:rsidRPr="00C0306B" w:rsidRDefault="00AB2F1D" w:rsidP="00AB2F1D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306B">
        <w:rPr>
          <w:rFonts w:ascii="Arial" w:hAnsi="Arial" w:cs="Arial"/>
          <w:b/>
          <w:color w:val="000000"/>
          <w:sz w:val="24"/>
          <w:szCs w:val="24"/>
          <w:lang w:val="en-US"/>
        </w:rPr>
        <w:t>IV</w:t>
      </w:r>
      <w:r w:rsidRPr="00C0306B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C0306B">
        <w:rPr>
          <w:rFonts w:ascii="Arial" w:hAnsi="Arial" w:cs="Arial"/>
          <w:b/>
          <w:bCs/>
          <w:sz w:val="24"/>
          <w:szCs w:val="24"/>
        </w:rPr>
        <w:t>ОРГАНИЗАЦИЯ РАБОТЫ ЖЕНСОВЕТА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    4.1. Женсовет в сельском поселении строится на основе свобо</w:t>
      </w:r>
      <w:r>
        <w:rPr>
          <w:rFonts w:ascii="Arial" w:hAnsi="Arial" w:cs="Arial"/>
          <w:sz w:val="24"/>
          <w:szCs w:val="24"/>
        </w:rPr>
        <w:t>дного объединения женщин поселения.</w:t>
      </w:r>
      <w:r w:rsidRPr="00DC60FF">
        <w:rPr>
          <w:rFonts w:ascii="Arial" w:hAnsi="Arial" w:cs="Arial"/>
          <w:sz w:val="24"/>
          <w:szCs w:val="24"/>
        </w:rPr>
        <w:t>.</w:t>
      </w:r>
    </w:p>
    <w:p w:rsidR="00AB2F1D" w:rsidRPr="00DC60FF" w:rsidRDefault="00AB2F1D" w:rsidP="00AB2F1D">
      <w:pPr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  4.2. </w:t>
      </w:r>
      <w:r>
        <w:rPr>
          <w:rFonts w:ascii="Arial" w:hAnsi="Arial" w:cs="Arial"/>
          <w:sz w:val="24"/>
          <w:szCs w:val="24"/>
        </w:rPr>
        <w:t xml:space="preserve">Председатель и персональный </w:t>
      </w:r>
      <w:r w:rsidRPr="00DC60FF">
        <w:rPr>
          <w:rFonts w:ascii="Arial" w:hAnsi="Arial" w:cs="Arial"/>
          <w:sz w:val="24"/>
          <w:szCs w:val="24"/>
        </w:rPr>
        <w:t xml:space="preserve"> состав утверждаются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DC60FF">
        <w:rPr>
          <w:rFonts w:ascii="Arial" w:hAnsi="Arial" w:cs="Arial"/>
          <w:sz w:val="24"/>
          <w:szCs w:val="24"/>
        </w:rPr>
        <w:t>администрации сельского поселения.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  4.3.   Руководство Женсоветом осуществляет председатель Женсовета, а в его отсутствие – заместитель председателя. Секретарь Женсовета осуществляет организационно-техническое обеспечение работы Женсовета.</w:t>
      </w:r>
    </w:p>
    <w:p w:rsidR="00AB2F1D" w:rsidRPr="00DC60FF" w:rsidRDefault="00AB2F1D" w:rsidP="00AB2F1D">
      <w:pPr>
        <w:pStyle w:val="a6"/>
        <w:spacing w:before="0" w:beforeAutospacing="0" w:after="0" w:afterAutospacing="0"/>
        <w:ind w:left="57" w:right="57" w:firstLine="651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4.4. Председатель Женсовета, его заместитель и секретарь Женсовета избираются непосредственно на заседании Женсовета из его состава.</w:t>
      </w:r>
    </w:p>
    <w:p w:rsidR="00AB2F1D" w:rsidRPr="00DC60FF" w:rsidRDefault="00AB2F1D" w:rsidP="00AB2F1D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 4.5. Председатель Совета: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  осуществляет общее руководство деятельностью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определяет и утверждает основные направления деятельности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определяет место и время проведения заседаний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председательствует на заседаниях Женсовета.</w:t>
      </w:r>
    </w:p>
    <w:p w:rsidR="00AB2F1D" w:rsidRPr="00DC60FF" w:rsidRDefault="00AB2F1D" w:rsidP="00AB2F1D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4.6. Заместитель председателя Женсовета ведёт заседание Женсовета в отсутствие председателя.</w:t>
      </w:r>
    </w:p>
    <w:p w:rsidR="00AB2F1D" w:rsidRPr="00DC60FF" w:rsidRDefault="00AB2F1D" w:rsidP="00AB2F1D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 4.7. Секретарь Женсовета: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информирует членов Женсовета о месте, времени проведения и повестке заседаний Женсовета, осуществляет рассылку (преимущественно в электронном виде) информаций, необходимых для обсуждения на заседаниях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обеспечивает организационную подготовку материалов заседаний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обеспечивает ведение протокола;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исполняет поручения председателя Женсовета.</w:t>
      </w:r>
    </w:p>
    <w:p w:rsidR="00AB2F1D" w:rsidRPr="00DC60FF" w:rsidRDefault="00AB2F1D" w:rsidP="00AB2F1D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 4.8. Члены Женсовета: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осуществляют подготовку и предварительное рассмотрение вопросов, вынесенных на заседание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вносят предложения по плану работы Женсовета;</w:t>
      </w:r>
    </w:p>
    <w:p w:rsidR="00AB2F1D" w:rsidRPr="00DC60FF" w:rsidRDefault="00AB2F1D" w:rsidP="00AB2F1D">
      <w:pPr>
        <w:pStyle w:val="a6"/>
        <w:shd w:val="clear" w:color="auto" w:fill="FFFFFF"/>
        <w:spacing w:before="0" w:beforeAutospacing="0" w:after="0" w:afterAutospacing="0"/>
        <w:ind w:left="57" w:right="57" w:firstLine="720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>- участвуют в заседании Женсовета.</w:t>
      </w:r>
    </w:p>
    <w:p w:rsidR="00AB2F1D" w:rsidRPr="00DC60FF" w:rsidRDefault="00AB2F1D" w:rsidP="00AB2F1D">
      <w:pPr>
        <w:pStyle w:val="a6"/>
        <w:tabs>
          <w:tab w:val="left" w:pos="720"/>
        </w:tabs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4.9. Женсовет осуществляет свою деятельность в соответствии с задачами, изложенными в разделе 2 настоящего Положения и ежегодным планом.</w:t>
      </w:r>
    </w:p>
    <w:p w:rsidR="00AB2F1D" w:rsidRPr="00DC60FF" w:rsidRDefault="00AB2F1D" w:rsidP="00AB2F1D">
      <w:pPr>
        <w:shd w:val="clear" w:color="auto" w:fill="FFFFFF"/>
        <w:tabs>
          <w:tab w:val="left" w:pos="720"/>
        </w:tabs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  4.10.   Заседания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организаций.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   Заседание Женсовета считается правомочным, если на нем присутствует более половины членов Женсовета.</w:t>
      </w:r>
    </w:p>
    <w:p w:rsidR="00AB2F1D" w:rsidRPr="00DC60FF" w:rsidRDefault="00AB2F1D" w:rsidP="00AB2F1D">
      <w:pPr>
        <w:shd w:val="clear" w:color="auto" w:fill="FFFFFF"/>
        <w:tabs>
          <w:tab w:val="left" w:pos="720"/>
        </w:tabs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  4.11. 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        4</w:t>
      </w:r>
      <w:r w:rsidRPr="00DC60FF">
        <w:rPr>
          <w:rFonts w:ascii="Arial" w:hAnsi="Arial" w:cs="Arial"/>
          <w:color w:val="000000"/>
          <w:sz w:val="24"/>
          <w:szCs w:val="24"/>
        </w:rPr>
        <w:t xml:space="preserve">.12. Женсовет обсуждает положение женщин в сельском поселении, принимает, изменяет и дополняет положение о женсовете, заслушивает отчеты о проделанной работе, организует работу по выполнению решений, оказывает методическую, консультативную помощь, проводит культурно-массовые мероприятия в муниципальном образовании и т.д. </w:t>
      </w:r>
    </w:p>
    <w:p w:rsidR="00AB2F1D" w:rsidRPr="00DC60FF" w:rsidRDefault="00AB2F1D" w:rsidP="00AB2F1D">
      <w:pPr>
        <w:tabs>
          <w:tab w:val="left" w:pos="72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      4.13. Женсовет формирует комиссии по основным направлениям деятельности, избирает председателя и его заместителя. </w:t>
      </w:r>
    </w:p>
    <w:p w:rsidR="00AB2F1D" w:rsidRPr="00DC60FF" w:rsidRDefault="00AB2F1D" w:rsidP="00AB2F1D">
      <w:pPr>
        <w:ind w:left="57" w:right="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     4.14. Наиболее активные члены женсоветов за большой личный вклад в выполнение задач, возложенных на женсовет, могут быть поощрены администрацией сельского поселения, или вышестоящим руководителем.</w:t>
      </w:r>
    </w:p>
    <w:p w:rsidR="00AB2F1D" w:rsidRPr="00DC60FF" w:rsidRDefault="00AB2F1D" w:rsidP="00AB2F1D">
      <w:pPr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         4.15. Работу Женсовета координирует Администрация </w:t>
      </w:r>
      <w:r>
        <w:rPr>
          <w:rFonts w:ascii="Arial" w:hAnsi="Arial" w:cs="Arial"/>
          <w:color w:val="000000"/>
          <w:sz w:val="24"/>
          <w:szCs w:val="24"/>
        </w:rPr>
        <w:t xml:space="preserve">Тарского </w:t>
      </w:r>
      <w:r w:rsidRPr="00DC60FF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B2F1D" w:rsidRPr="00DC60FF" w:rsidRDefault="00AB2F1D" w:rsidP="00AB2F1D">
      <w:pPr>
        <w:spacing w:line="21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lastRenderedPageBreak/>
        <w:t xml:space="preserve">         4.16.</w:t>
      </w:r>
      <w:r w:rsidRPr="008744F0">
        <w:rPr>
          <w:color w:val="000000"/>
        </w:rPr>
        <w:t xml:space="preserve"> </w:t>
      </w:r>
      <w:r w:rsidRPr="00C0306B">
        <w:rPr>
          <w:rFonts w:ascii="Arial" w:hAnsi="Arial" w:cs="Arial"/>
          <w:color w:val="000000"/>
          <w:sz w:val="24"/>
          <w:szCs w:val="24"/>
        </w:rPr>
        <w:t>Деятельность Женсовета обеспечивается за счет мероприятий, акций, проводимые Женсоветом, за счет средств, собранных путем проведения благотворительных акций, спонсорских средств.</w:t>
      </w:r>
      <w:r w:rsidRPr="00DC60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0FF">
        <w:rPr>
          <w:rFonts w:ascii="Arial" w:hAnsi="Arial" w:cs="Arial"/>
          <w:sz w:val="24"/>
          <w:szCs w:val="24"/>
        </w:rPr>
        <w:t>Расходование денежных средств осуществляется самостоятельно.</w:t>
      </w:r>
      <w:r w:rsidRPr="00DC60FF">
        <w:rPr>
          <w:rFonts w:ascii="Arial" w:hAnsi="Arial" w:cs="Arial"/>
          <w:color w:val="000000"/>
          <w:sz w:val="24"/>
          <w:szCs w:val="24"/>
        </w:rPr>
        <w:t xml:space="preserve">   </w:t>
      </w:r>
      <w:r w:rsidRPr="00DC60FF">
        <w:rPr>
          <w:rFonts w:ascii="Arial" w:hAnsi="Arial" w:cs="Arial"/>
          <w:color w:val="000000"/>
          <w:sz w:val="24"/>
          <w:szCs w:val="24"/>
        </w:rPr>
        <w:tab/>
      </w:r>
    </w:p>
    <w:p w:rsidR="00AB2F1D" w:rsidRPr="00DC60FF" w:rsidRDefault="00AB2F1D" w:rsidP="00AB2F1D">
      <w:pPr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DC60FF">
        <w:rPr>
          <w:rFonts w:ascii="Arial" w:hAnsi="Arial" w:cs="Arial"/>
          <w:color w:val="000000"/>
          <w:sz w:val="24"/>
          <w:szCs w:val="24"/>
        </w:rPr>
        <w:t xml:space="preserve">   </w:t>
      </w:r>
      <w:r>
        <w:rPr>
          <w:rFonts w:ascii="Arial" w:hAnsi="Arial" w:cs="Arial"/>
          <w:color w:val="000000"/>
          <w:sz w:val="24"/>
          <w:szCs w:val="24"/>
        </w:rPr>
        <w:t>4..17</w:t>
      </w:r>
      <w:r w:rsidRPr="00DC60FF">
        <w:rPr>
          <w:rFonts w:ascii="Arial" w:hAnsi="Arial" w:cs="Arial"/>
          <w:color w:val="000000"/>
          <w:sz w:val="24"/>
          <w:szCs w:val="24"/>
        </w:rPr>
        <w:t xml:space="preserve"> Деятельность Женсовета прекращается по решению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Тарского </w:t>
      </w:r>
      <w:r w:rsidRPr="00DC60FF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B2F1D" w:rsidRPr="00DC60FF" w:rsidRDefault="00AB2F1D" w:rsidP="00AB2F1D">
      <w:pPr>
        <w:ind w:left="57"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AB2F1D" w:rsidRPr="00C0306B" w:rsidRDefault="00AB2F1D" w:rsidP="00AB2F1D">
      <w:pPr>
        <w:numPr>
          <w:ilvl w:val="0"/>
          <w:numId w:val="2"/>
        </w:numPr>
        <w:shd w:val="clear" w:color="auto" w:fill="FFFFFF"/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 w:rsidRPr="00C0306B">
        <w:rPr>
          <w:rFonts w:ascii="Arial" w:hAnsi="Arial" w:cs="Arial"/>
          <w:b/>
          <w:bCs/>
          <w:sz w:val="24"/>
          <w:szCs w:val="24"/>
        </w:rPr>
        <w:t>УЧЕТ РАБОТЫ ЖЕНСОВЕТА</w:t>
      </w:r>
    </w:p>
    <w:p w:rsidR="00AB2F1D" w:rsidRPr="00C0306B" w:rsidRDefault="00AB2F1D" w:rsidP="00AB2F1D">
      <w:pPr>
        <w:shd w:val="clear" w:color="auto" w:fill="FFFFFF"/>
        <w:ind w:left="2172" w:right="57"/>
        <w:jc w:val="both"/>
        <w:rPr>
          <w:rFonts w:ascii="Arial" w:hAnsi="Arial" w:cs="Arial"/>
          <w:b/>
          <w:sz w:val="24"/>
          <w:szCs w:val="24"/>
        </w:rPr>
      </w:pP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</w:t>
      </w:r>
      <w:r w:rsidRPr="00DC60FF">
        <w:rPr>
          <w:rFonts w:ascii="Arial" w:hAnsi="Arial" w:cs="Arial"/>
          <w:sz w:val="24"/>
          <w:szCs w:val="24"/>
        </w:rPr>
        <w:tab/>
        <w:t>5.1.  Учет работы Женсовета осуществляется его председателем, заместителем председателя, секретарем комиссии.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 </w:t>
      </w:r>
      <w:r w:rsidRPr="00DC60FF">
        <w:rPr>
          <w:rFonts w:ascii="Arial" w:hAnsi="Arial" w:cs="Arial"/>
          <w:sz w:val="24"/>
          <w:szCs w:val="24"/>
        </w:rPr>
        <w:tab/>
        <w:t>5.2. К учетным документам относятся: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планы работы Женсовета;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протоколы заседаний Женсовета;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список членов Женсовета;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  <w:r w:rsidRPr="00DC60FF">
        <w:rPr>
          <w:rFonts w:ascii="Arial" w:hAnsi="Arial" w:cs="Arial"/>
          <w:sz w:val="24"/>
          <w:szCs w:val="24"/>
        </w:rPr>
        <w:t>- отчеты о проделанной работе.</w:t>
      </w:r>
    </w:p>
    <w:p w:rsidR="00AB2F1D" w:rsidRPr="00DC60FF" w:rsidRDefault="00AB2F1D" w:rsidP="00AB2F1D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</w:p>
    <w:p w:rsidR="00AB2F1D" w:rsidRPr="00C0306B" w:rsidRDefault="00AB2F1D" w:rsidP="00AB2F1D">
      <w:pPr>
        <w:pStyle w:val="a6"/>
        <w:spacing w:before="0" w:beforeAutospacing="0" w:after="0" w:afterAutospacing="0"/>
        <w:ind w:left="57" w:right="57"/>
        <w:jc w:val="center"/>
        <w:rPr>
          <w:rFonts w:ascii="Arial" w:hAnsi="Arial" w:cs="Arial"/>
          <w:b/>
          <w:color w:val="000000"/>
        </w:rPr>
      </w:pPr>
      <w:r w:rsidRPr="00C0306B">
        <w:rPr>
          <w:rFonts w:ascii="Arial" w:hAnsi="Arial" w:cs="Arial"/>
          <w:b/>
          <w:bCs/>
          <w:lang w:val="en-US"/>
        </w:rPr>
        <w:t>V</w:t>
      </w:r>
      <w:r w:rsidRPr="00C0306B">
        <w:rPr>
          <w:rFonts w:ascii="Arial" w:hAnsi="Arial" w:cs="Arial"/>
          <w:b/>
          <w:color w:val="000000"/>
          <w:lang w:val="en-US"/>
        </w:rPr>
        <w:t>I</w:t>
      </w:r>
      <w:r w:rsidRPr="00C0306B">
        <w:rPr>
          <w:rFonts w:ascii="Arial" w:hAnsi="Arial" w:cs="Arial"/>
          <w:b/>
          <w:color w:val="000000"/>
        </w:rPr>
        <w:t>. ИТОГОВЫЕ ПОЛОЖЕНИЯ</w:t>
      </w:r>
    </w:p>
    <w:p w:rsidR="00AB2F1D" w:rsidRPr="00DC60FF" w:rsidRDefault="00AB2F1D" w:rsidP="00AB2F1D">
      <w:pPr>
        <w:pStyle w:val="a6"/>
        <w:spacing w:before="0" w:beforeAutospacing="0" w:after="0" w:afterAutospacing="0"/>
        <w:ind w:left="57" w:right="57"/>
        <w:jc w:val="center"/>
        <w:rPr>
          <w:rFonts w:ascii="Arial" w:hAnsi="Arial" w:cs="Arial"/>
        </w:rPr>
      </w:pPr>
    </w:p>
    <w:p w:rsidR="00AB2F1D" w:rsidRPr="00DC60FF" w:rsidRDefault="00AB2F1D" w:rsidP="00AB2F1D">
      <w:pPr>
        <w:pStyle w:val="a6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6.1. Женсовет сельского поселения работает в соответствии с планами,  которые утверждаются  и корректируются на  заседаниях Женсовета.</w:t>
      </w:r>
    </w:p>
    <w:p w:rsidR="00AB2F1D" w:rsidRPr="00DC60FF" w:rsidRDefault="00AB2F1D" w:rsidP="00AB2F1D">
      <w:pPr>
        <w:pStyle w:val="a6"/>
        <w:tabs>
          <w:tab w:val="left" w:pos="720"/>
        </w:tabs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 6.2. Женсовет сельского поселения  систематически осуществляет информирование населения о своей деятельности путем размещения информации на официальном сайте администрации </w:t>
      </w:r>
      <w:r>
        <w:rPr>
          <w:rFonts w:ascii="Arial" w:hAnsi="Arial" w:cs="Arial"/>
        </w:rPr>
        <w:t xml:space="preserve">Тарского </w:t>
      </w:r>
      <w:r w:rsidRPr="00DC60FF">
        <w:rPr>
          <w:rFonts w:ascii="Arial" w:hAnsi="Arial" w:cs="Arial"/>
        </w:rPr>
        <w:t>сельского поселения ,в информационно</w:t>
      </w:r>
      <w:r>
        <w:rPr>
          <w:rFonts w:ascii="Arial" w:hAnsi="Arial" w:cs="Arial"/>
        </w:rPr>
        <w:t>м стенде Тарского сельского поселения.</w:t>
      </w:r>
    </w:p>
    <w:p w:rsidR="00001360" w:rsidRPr="00FA0E10" w:rsidRDefault="00AB2F1D" w:rsidP="009267A2">
      <w:pPr>
        <w:pStyle w:val="a6"/>
        <w:spacing w:before="0" w:beforeAutospacing="0" w:after="0" w:afterAutospacing="0"/>
        <w:ind w:left="57" w:right="57"/>
        <w:jc w:val="both"/>
        <w:rPr>
          <w:rFonts w:ascii="Arial" w:hAnsi="Arial" w:cs="Arial"/>
        </w:rPr>
      </w:pPr>
      <w:r w:rsidRPr="00DC60FF">
        <w:rPr>
          <w:rFonts w:ascii="Arial" w:hAnsi="Arial" w:cs="Arial"/>
        </w:rPr>
        <w:t xml:space="preserve">        6.3.  Женсовет  регулярно анализирует свою деятельность, ежегодно отчитывается перед населением о своей работе.</w:t>
      </w:r>
      <w:bookmarkStart w:id="0" w:name="_GoBack"/>
      <w:bookmarkEnd w:id="0"/>
    </w:p>
    <w:sectPr w:rsidR="00001360" w:rsidRPr="00FA0E10" w:rsidSect="00DC60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4C" w:rsidRDefault="00394F4C" w:rsidP="00625C89">
      <w:r>
        <w:separator/>
      </w:r>
    </w:p>
  </w:endnote>
  <w:endnote w:type="continuationSeparator" w:id="0">
    <w:p w:rsidR="00394F4C" w:rsidRDefault="00394F4C" w:rsidP="0062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4C" w:rsidRDefault="00394F4C" w:rsidP="00625C89">
      <w:r>
        <w:separator/>
      </w:r>
    </w:p>
  </w:footnote>
  <w:footnote w:type="continuationSeparator" w:id="0">
    <w:p w:rsidR="00394F4C" w:rsidRDefault="00394F4C" w:rsidP="0062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5C7"/>
    <w:multiLevelType w:val="hybridMultilevel"/>
    <w:tmpl w:val="38E4CCA4"/>
    <w:lvl w:ilvl="0" w:tplc="3ED4B49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714A3"/>
    <w:multiLevelType w:val="hybridMultilevel"/>
    <w:tmpl w:val="6A7EC28E"/>
    <w:lvl w:ilvl="0" w:tplc="D33C40B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B20CF"/>
    <w:multiLevelType w:val="hybridMultilevel"/>
    <w:tmpl w:val="EE4C903E"/>
    <w:lvl w:ilvl="0" w:tplc="2BE41CD8">
      <w:start w:val="5"/>
      <w:numFmt w:val="upperRoman"/>
      <w:lvlText w:val="%1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2"/>
        </w:tabs>
        <w:ind w:left="3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2"/>
        </w:tabs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2"/>
        </w:tabs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2"/>
        </w:tabs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2"/>
        </w:tabs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2"/>
        </w:tabs>
        <w:ind w:left="82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5"/>
    <w:rsid w:val="00001360"/>
    <w:rsid w:val="00090964"/>
    <w:rsid w:val="000C75A9"/>
    <w:rsid w:val="000E287B"/>
    <w:rsid w:val="00174504"/>
    <w:rsid w:val="001E37C6"/>
    <w:rsid w:val="001F4687"/>
    <w:rsid w:val="001F6041"/>
    <w:rsid w:val="00235CB8"/>
    <w:rsid w:val="002418F8"/>
    <w:rsid w:val="002A6DA2"/>
    <w:rsid w:val="00324B12"/>
    <w:rsid w:val="00350BC6"/>
    <w:rsid w:val="0036679A"/>
    <w:rsid w:val="00391C54"/>
    <w:rsid w:val="00394F4C"/>
    <w:rsid w:val="003A6B3F"/>
    <w:rsid w:val="003B1011"/>
    <w:rsid w:val="003D2A28"/>
    <w:rsid w:val="003D4485"/>
    <w:rsid w:val="003E5832"/>
    <w:rsid w:val="003F087C"/>
    <w:rsid w:val="003F0B8C"/>
    <w:rsid w:val="00401F12"/>
    <w:rsid w:val="00465EFE"/>
    <w:rsid w:val="00496D17"/>
    <w:rsid w:val="004B5F35"/>
    <w:rsid w:val="004B77F0"/>
    <w:rsid w:val="004D3F50"/>
    <w:rsid w:val="00540E17"/>
    <w:rsid w:val="005B7C7D"/>
    <w:rsid w:val="00625C89"/>
    <w:rsid w:val="0063757A"/>
    <w:rsid w:val="00695930"/>
    <w:rsid w:val="006B09A6"/>
    <w:rsid w:val="006C65DC"/>
    <w:rsid w:val="006D2908"/>
    <w:rsid w:val="006E53E0"/>
    <w:rsid w:val="00706AFD"/>
    <w:rsid w:val="00706DBA"/>
    <w:rsid w:val="00780F19"/>
    <w:rsid w:val="007E27ED"/>
    <w:rsid w:val="00832F50"/>
    <w:rsid w:val="008744F0"/>
    <w:rsid w:val="00896B78"/>
    <w:rsid w:val="009267A2"/>
    <w:rsid w:val="00974D3B"/>
    <w:rsid w:val="00977891"/>
    <w:rsid w:val="00985E85"/>
    <w:rsid w:val="009C6259"/>
    <w:rsid w:val="009C7CA7"/>
    <w:rsid w:val="009F6CFA"/>
    <w:rsid w:val="00A522F7"/>
    <w:rsid w:val="00A922AC"/>
    <w:rsid w:val="00AB2F1D"/>
    <w:rsid w:val="00BA18B5"/>
    <w:rsid w:val="00BE799B"/>
    <w:rsid w:val="00C0306B"/>
    <w:rsid w:val="00C05DD5"/>
    <w:rsid w:val="00C35701"/>
    <w:rsid w:val="00C63357"/>
    <w:rsid w:val="00C82698"/>
    <w:rsid w:val="00CB1FA6"/>
    <w:rsid w:val="00D61B4A"/>
    <w:rsid w:val="00DC60FF"/>
    <w:rsid w:val="00DD541D"/>
    <w:rsid w:val="00E334CC"/>
    <w:rsid w:val="00E514DF"/>
    <w:rsid w:val="00E9342A"/>
    <w:rsid w:val="00EF4A4C"/>
    <w:rsid w:val="00F82527"/>
    <w:rsid w:val="00FA0E10"/>
    <w:rsid w:val="00FB1CEE"/>
    <w:rsid w:val="00FD4CAC"/>
    <w:rsid w:val="00FE19B9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A66-FD8B-4E97-A147-48AE671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F3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B5F35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B5F3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DC60FF"/>
    <w:rPr>
      <w:b/>
      <w:bCs/>
    </w:rPr>
  </w:style>
  <w:style w:type="paragraph" w:styleId="a6">
    <w:name w:val="Normal (Web)"/>
    <w:basedOn w:val="a"/>
    <w:rsid w:val="00DC60FF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DC60FF"/>
    <w:pPr>
      <w:widowControl w:val="0"/>
      <w:spacing w:before="840" w:after="0" w:line="240" w:lineRule="auto"/>
      <w:ind w:left="68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msolistparagraph0">
    <w:name w:val="msolistparagraph"/>
    <w:basedOn w:val="a"/>
    <w:rsid w:val="00DC60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4F0"/>
  </w:style>
  <w:style w:type="paragraph" w:styleId="a7">
    <w:name w:val="caption"/>
    <w:basedOn w:val="a"/>
    <w:next w:val="a"/>
    <w:qFormat/>
    <w:rsid w:val="004D3F50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1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25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5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5C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Елена</cp:lastModifiedBy>
  <cp:revision>3</cp:revision>
  <cp:lastPrinted>2022-12-02T09:27:00Z</cp:lastPrinted>
  <dcterms:created xsi:type="dcterms:W3CDTF">2022-12-05T06:23:00Z</dcterms:created>
  <dcterms:modified xsi:type="dcterms:W3CDTF">2022-12-05T06:23:00Z</dcterms:modified>
</cp:coreProperties>
</file>