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CBE" w:rsidRDefault="00F86CBE" w:rsidP="00F86CBE">
      <w:pPr>
        <w:ind w:firstLine="540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80"/>
      </w:tblGrid>
      <w:tr w:rsidR="00F86CBE" w:rsidTr="003E7244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F86CBE" w:rsidRDefault="00F86CBE" w:rsidP="003E7244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                                                                                    </w:t>
            </w:r>
            <w:r w:rsidRPr="00C606A3">
              <w:rPr>
                <w:color w:val="000000"/>
                <w:lang w:val="en-US"/>
              </w:rPr>
              <w:object w:dxaOrig="1061" w:dyaOrig="106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53.25pt" o:ole="" fillcolor="window">
                  <v:imagedata r:id="rId5" o:title=""/>
                </v:shape>
                <o:OLEObject Type="Embed" ProgID="Word.Picture.8" ShapeID="_x0000_i1025" DrawAspect="Content" ObjectID="_1688207018" r:id="rId6"/>
              </w:object>
            </w:r>
          </w:p>
        </w:tc>
      </w:tr>
    </w:tbl>
    <w:p w:rsidR="00F86CBE" w:rsidRPr="00AB156B" w:rsidRDefault="00F86CBE" w:rsidP="00F86CBE">
      <w:pPr>
        <w:pStyle w:val="a7"/>
        <w:rPr>
          <w:b/>
          <w:color w:val="000000"/>
          <w:szCs w:val="24"/>
        </w:rPr>
      </w:pPr>
      <w:r w:rsidRPr="00AB156B">
        <w:rPr>
          <w:b/>
          <w:color w:val="000000"/>
          <w:szCs w:val="24"/>
        </w:rPr>
        <w:t xml:space="preserve">Республикæ </w:t>
      </w:r>
      <w:proofErr w:type="gramStart"/>
      <w:r w:rsidRPr="00AB156B">
        <w:rPr>
          <w:b/>
          <w:color w:val="000000"/>
          <w:szCs w:val="24"/>
        </w:rPr>
        <w:t>Ц</w:t>
      </w:r>
      <w:proofErr w:type="gramEnd"/>
      <w:r w:rsidRPr="00AB156B">
        <w:rPr>
          <w:b/>
          <w:color w:val="000000"/>
          <w:szCs w:val="24"/>
        </w:rPr>
        <w:t xml:space="preserve">æгат </w:t>
      </w:r>
      <w:proofErr w:type="spellStart"/>
      <w:r w:rsidRPr="00AB156B">
        <w:rPr>
          <w:b/>
          <w:color w:val="000000"/>
          <w:szCs w:val="24"/>
        </w:rPr>
        <w:t>Ирыстон</w:t>
      </w:r>
      <w:proofErr w:type="spellEnd"/>
      <w:r w:rsidRPr="00AB156B">
        <w:rPr>
          <w:b/>
          <w:color w:val="000000"/>
          <w:szCs w:val="24"/>
        </w:rPr>
        <w:t xml:space="preserve"> - </w:t>
      </w:r>
      <w:proofErr w:type="spellStart"/>
      <w:r w:rsidRPr="00AB156B">
        <w:rPr>
          <w:b/>
          <w:color w:val="000000"/>
          <w:szCs w:val="24"/>
        </w:rPr>
        <w:t>Аланийы</w:t>
      </w:r>
      <w:proofErr w:type="spellEnd"/>
    </w:p>
    <w:p w:rsidR="00F86CBE" w:rsidRPr="00AB156B" w:rsidRDefault="00F86CBE" w:rsidP="00F86CBE">
      <w:pPr>
        <w:jc w:val="center"/>
        <w:rPr>
          <w:b/>
          <w:color w:val="000000"/>
          <w:sz w:val="24"/>
          <w:szCs w:val="24"/>
        </w:rPr>
      </w:pPr>
      <w:r w:rsidRPr="00AB156B">
        <w:rPr>
          <w:b/>
          <w:color w:val="000000"/>
          <w:sz w:val="24"/>
          <w:szCs w:val="24"/>
        </w:rPr>
        <w:t>Горæтгарон районы бынæттон</w:t>
      </w:r>
    </w:p>
    <w:p w:rsidR="00F86CBE" w:rsidRPr="00AB156B" w:rsidRDefault="00F86CBE" w:rsidP="00F86CBE">
      <w:pPr>
        <w:jc w:val="center"/>
        <w:rPr>
          <w:b/>
          <w:color w:val="000000"/>
          <w:sz w:val="24"/>
          <w:szCs w:val="24"/>
        </w:rPr>
      </w:pPr>
      <w:r w:rsidRPr="00AB156B">
        <w:rPr>
          <w:b/>
          <w:color w:val="000000"/>
          <w:sz w:val="24"/>
          <w:szCs w:val="24"/>
        </w:rPr>
        <w:t xml:space="preserve">Хиуынаффæйады </w:t>
      </w:r>
      <w:proofErr w:type="spellStart"/>
      <w:r w:rsidRPr="00AB156B">
        <w:rPr>
          <w:b/>
          <w:color w:val="000000"/>
          <w:sz w:val="24"/>
          <w:szCs w:val="24"/>
        </w:rPr>
        <w:t>Тарскайы</w:t>
      </w:r>
      <w:proofErr w:type="spellEnd"/>
      <w:r w:rsidRPr="00AB156B">
        <w:rPr>
          <w:b/>
          <w:color w:val="000000"/>
          <w:sz w:val="24"/>
          <w:szCs w:val="24"/>
        </w:rPr>
        <w:t xml:space="preserve">  </w:t>
      </w:r>
      <w:proofErr w:type="spellStart"/>
      <w:r w:rsidRPr="00AB156B">
        <w:rPr>
          <w:b/>
          <w:color w:val="000000"/>
          <w:sz w:val="24"/>
          <w:szCs w:val="24"/>
        </w:rPr>
        <w:t>администраци</w:t>
      </w:r>
      <w:proofErr w:type="spellEnd"/>
    </w:p>
    <w:p w:rsidR="00F86CBE" w:rsidRPr="00AB156B" w:rsidRDefault="00F86CBE" w:rsidP="00F86CBE">
      <w:pPr>
        <w:pStyle w:val="1"/>
        <w:jc w:val="left"/>
        <w:rPr>
          <w:b/>
        </w:rPr>
      </w:pPr>
      <w:r w:rsidRPr="00AB156B">
        <w:rPr>
          <w:b/>
        </w:rPr>
        <w:t xml:space="preserve">                                                       У Ы Н А Ф </w:t>
      </w:r>
      <w:proofErr w:type="spellStart"/>
      <w:proofErr w:type="gramStart"/>
      <w:r w:rsidRPr="00AB156B">
        <w:rPr>
          <w:b/>
        </w:rPr>
        <w:t>Ф</w:t>
      </w:r>
      <w:proofErr w:type="spellEnd"/>
      <w:proofErr w:type="gramEnd"/>
      <w:r w:rsidRPr="00AB156B">
        <w:rPr>
          <w:b/>
        </w:rPr>
        <w:t xml:space="preserve"> Æ</w:t>
      </w:r>
    </w:p>
    <w:p w:rsidR="00F86CBE" w:rsidRPr="00AB156B" w:rsidRDefault="00F86CBE" w:rsidP="00F86CBE">
      <w:pPr>
        <w:jc w:val="center"/>
        <w:rPr>
          <w:b/>
          <w:sz w:val="24"/>
          <w:szCs w:val="24"/>
        </w:rPr>
      </w:pPr>
      <w:r w:rsidRPr="00AB156B">
        <w:rPr>
          <w:b/>
          <w:sz w:val="24"/>
          <w:szCs w:val="24"/>
        </w:rPr>
        <w:t>_________________________________________</w:t>
      </w:r>
    </w:p>
    <w:p w:rsidR="00F86CBE" w:rsidRPr="00AB156B" w:rsidRDefault="00F86CBE" w:rsidP="00F86CBE">
      <w:pPr>
        <w:jc w:val="center"/>
        <w:rPr>
          <w:b/>
          <w:sz w:val="24"/>
          <w:szCs w:val="24"/>
        </w:rPr>
      </w:pPr>
      <w:r w:rsidRPr="00AB156B">
        <w:rPr>
          <w:b/>
          <w:sz w:val="24"/>
          <w:szCs w:val="24"/>
        </w:rPr>
        <w:t>Администрация местного самоуправления</w:t>
      </w:r>
    </w:p>
    <w:p w:rsidR="00F86CBE" w:rsidRPr="00AB156B" w:rsidRDefault="00F86CBE" w:rsidP="00F86CBE">
      <w:pPr>
        <w:jc w:val="center"/>
        <w:rPr>
          <w:b/>
          <w:color w:val="000000"/>
          <w:sz w:val="24"/>
          <w:szCs w:val="24"/>
        </w:rPr>
      </w:pPr>
      <w:r w:rsidRPr="00AB156B">
        <w:rPr>
          <w:b/>
          <w:color w:val="000000"/>
          <w:sz w:val="24"/>
          <w:szCs w:val="24"/>
        </w:rPr>
        <w:t xml:space="preserve">Тарского сельского поселения </w:t>
      </w:r>
    </w:p>
    <w:p w:rsidR="00F86CBE" w:rsidRPr="00AB156B" w:rsidRDefault="00F86CBE" w:rsidP="00F86CBE">
      <w:pPr>
        <w:jc w:val="center"/>
        <w:rPr>
          <w:b/>
          <w:color w:val="000000"/>
          <w:sz w:val="24"/>
          <w:szCs w:val="24"/>
        </w:rPr>
      </w:pPr>
      <w:r w:rsidRPr="00AB156B">
        <w:rPr>
          <w:b/>
          <w:color w:val="000000"/>
          <w:sz w:val="24"/>
          <w:szCs w:val="24"/>
        </w:rPr>
        <w:t>Республики Северная Осетия – Алания</w:t>
      </w:r>
    </w:p>
    <w:p w:rsidR="00F86CBE" w:rsidRPr="00AB156B" w:rsidRDefault="00F86CBE" w:rsidP="00F86CBE">
      <w:pPr>
        <w:rPr>
          <w:b/>
          <w:color w:val="000000"/>
        </w:rPr>
      </w:pPr>
    </w:p>
    <w:p w:rsidR="00F86CBE" w:rsidRPr="00AB156B" w:rsidRDefault="00F86CBE" w:rsidP="00F86CBE">
      <w:pPr>
        <w:tabs>
          <w:tab w:val="left" w:pos="3435"/>
        </w:tabs>
        <w:rPr>
          <w:b/>
          <w:color w:val="000000"/>
          <w:sz w:val="24"/>
          <w:szCs w:val="24"/>
        </w:rPr>
      </w:pPr>
      <w:r w:rsidRPr="00AB156B">
        <w:rPr>
          <w:b/>
          <w:color w:val="000000"/>
          <w:sz w:val="24"/>
          <w:szCs w:val="24"/>
        </w:rPr>
        <w:tab/>
      </w:r>
      <w:proofErr w:type="gramStart"/>
      <w:r w:rsidRPr="00AB156B">
        <w:rPr>
          <w:b/>
          <w:color w:val="000000"/>
          <w:sz w:val="24"/>
          <w:szCs w:val="24"/>
        </w:rPr>
        <w:t>П</w:t>
      </w:r>
      <w:proofErr w:type="gramEnd"/>
      <w:r w:rsidRPr="00AB156B">
        <w:rPr>
          <w:b/>
          <w:color w:val="000000"/>
          <w:sz w:val="24"/>
          <w:szCs w:val="24"/>
        </w:rPr>
        <w:t xml:space="preserve"> О С Т А Н О В Л Е Н И Е</w:t>
      </w:r>
    </w:p>
    <w:p w:rsidR="00F86CBE" w:rsidRDefault="00F86CBE" w:rsidP="00F86CBE">
      <w:pPr>
        <w:rPr>
          <w:color w:val="000000"/>
          <w:sz w:val="24"/>
          <w:szCs w:val="24"/>
        </w:rPr>
      </w:pPr>
    </w:p>
    <w:p w:rsidR="00F86CBE" w:rsidRDefault="00F86CBE" w:rsidP="00F86CBE">
      <w:pPr>
        <w:rPr>
          <w:color w:val="000000"/>
          <w:sz w:val="24"/>
          <w:szCs w:val="24"/>
        </w:rPr>
      </w:pPr>
    </w:p>
    <w:p w:rsidR="00F86CBE" w:rsidRDefault="00F86CBE" w:rsidP="00F86CBE">
      <w:pPr>
        <w:tabs>
          <w:tab w:val="left" w:pos="720"/>
          <w:tab w:val="center" w:pos="4961"/>
        </w:tabs>
        <w:ind w:right="-284"/>
        <w:rPr>
          <w:b/>
          <w:sz w:val="28"/>
        </w:rPr>
      </w:pPr>
      <w:r>
        <w:rPr>
          <w:b/>
          <w:sz w:val="28"/>
        </w:rPr>
        <w:t xml:space="preserve">                   30.06. 2021г.</w:t>
      </w:r>
      <w:r>
        <w:rPr>
          <w:b/>
          <w:sz w:val="28"/>
        </w:rPr>
        <w:tab/>
        <w:t xml:space="preserve">              </w:t>
      </w:r>
      <w:proofErr w:type="spellStart"/>
      <w:r>
        <w:rPr>
          <w:b/>
          <w:sz w:val="28"/>
        </w:rPr>
        <w:t>с</w:t>
      </w:r>
      <w:proofErr w:type="gramStart"/>
      <w:r>
        <w:rPr>
          <w:b/>
          <w:sz w:val="28"/>
        </w:rPr>
        <w:t>.Т</w:t>
      </w:r>
      <w:proofErr w:type="gramEnd"/>
      <w:r>
        <w:rPr>
          <w:b/>
          <w:sz w:val="28"/>
        </w:rPr>
        <w:t>арское</w:t>
      </w:r>
      <w:proofErr w:type="spellEnd"/>
      <w:r>
        <w:rPr>
          <w:b/>
          <w:sz w:val="28"/>
        </w:rPr>
        <w:t xml:space="preserve">                 № 14</w:t>
      </w:r>
    </w:p>
    <w:p w:rsidR="00F86CBE" w:rsidRDefault="00F86CBE" w:rsidP="00F86CBE">
      <w:pPr>
        <w:ind w:firstLine="540"/>
        <w:jc w:val="both"/>
        <w:rPr>
          <w:sz w:val="28"/>
          <w:szCs w:val="28"/>
        </w:rPr>
      </w:pPr>
    </w:p>
    <w:p w:rsidR="00F86CBE" w:rsidRDefault="00F86CBE" w:rsidP="00F86CBE">
      <w:pPr>
        <w:jc w:val="both"/>
        <w:rPr>
          <w:sz w:val="28"/>
          <w:szCs w:val="28"/>
        </w:rPr>
      </w:pPr>
    </w:p>
    <w:p w:rsidR="00F86CBE" w:rsidRDefault="00F86CBE" w:rsidP="00F86CBE">
      <w:pPr>
        <w:rPr>
          <w:sz w:val="28"/>
          <w:szCs w:val="28"/>
        </w:rPr>
      </w:pPr>
    </w:p>
    <w:p w:rsidR="00F86CBE" w:rsidRDefault="00F86CBE" w:rsidP="00F86CB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денежном</w:t>
      </w:r>
    </w:p>
    <w:p w:rsidR="00F86CBE" w:rsidRDefault="00F86CBE" w:rsidP="00F86CBE">
      <w:pPr>
        <w:rPr>
          <w:sz w:val="28"/>
          <w:szCs w:val="28"/>
        </w:rPr>
      </w:pPr>
      <w:r>
        <w:rPr>
          <w:sz w:val="28"/>
          <w:szCs w:val="28"/>
        </w:rPr>
        <w:t xml:space="preserve">вознаграждении работников  не  </w:t>
      </w:r>
      <w:proofErr w:type="gramStart"/>
      <w:r>
        <w:rPr>
          <w:sz w:val="28"/>
          <w:szCs w:val="28"/>
        </w:rPr>
        <w:t>отнесенные</w:t>
      </w:r>
      <w:proofErr w:type="gramEnd"/>
      <w:r>
        <w:rPr>
          <w:sz w:val="28"/>
          <w:szCs w:val="28"/>
        </w:rPr>
        <w:t xml:space="preserve"> к</w:t>
      </w:r>
    </w:p>
    <w:p w:rsidR="00F86CBE" w:rsidRPr="000A3A32" w:rsidRDefault="00F86CBE" w:rsidP="00F86CBE">
      <w:pPr>
        <w:rPr>
          <w:sz w:val="28"/>
          <w:szCs w:val="28"/>
        </w:rPr>
      </w:pPr>
      <w:r>
        <w:rPr>
          <w:sz w:val="28"/>
          <w:szCs w:val="28"/>
        </w:rPr>
        <w:t>должностям муниципальной службе.</w:t>
      </w:r>
    </w:p>
    <w:p w:rsidR="00722FB3" w:rsidRDefault="00722FB3" w:rsidP="00F86CBE">
      <w:pPr>
        <w:pStyle w:val="a8"/>
        <w:ind w:firstLine="851"/>
        <w:jc w:val="both"/>
        <w:rPr>
          <w:sz w:val="28"/>
          <w:szCs w:val="28"/>
        </w:rPr>
      </w:pPr>
    </w:p>
    <w:p w:rsidR="00F86CBE" w:rsidRDefault="00722FB3" w:rsidP="00F86CBE">
      <w:pPr>
        <w:pStyle w:val="a8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 федеральном законом от 06.10.2003 г.№131-ФЗ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>,Ф</w:t>
      </w:r>
      <w:proofErr w:type="gramEnd"/>
      <w:r>
        <w:rPr>
          <w:sz w:val="28"/>
          <w:szCs w:val="28"/>
        </w:rPr>
        <w:t>едеральным законом от 02.03.2007 г. №25-ФЗ,трудовым кодексом Российской Федерации .</w:t>
      </w:r>
    </w:p>
    <w:p w:rsidR="00F86CBE" w:rsidRDefault="00F86CBE" w:rsidP="00F86CBE">
      <w:pPr>
        <w:rPr>
          <w:sz w:val="28"/>
          <w:szCs w:val="28"/>
        </w:rPr>
      </w:pPr>
    </w:p>
    <w:p w:rsidR="00F86CBE" w:rsidRDefault="00F86CBE" w:rsidP="00F86CBE">
      <w:pPr>
        <w:ind w:left="720"/>
        <w:rPr>
          <w:sz w:val="28"/>
          <w:szCs w:val="28"/>
        </w:rPr>
      </w:pPr>
    </w:p>
    <w:p w:rsidR="00F86CBE" w:rsidRDefault="00F86CBE" w:rsidP="00F86CBE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1.Утвердить положение об оплате  труда работников  занимающих </w:t>
      </w:r>
      <w:proofErr w:type="gramStart"/>
      <w:r>
        <w:rPr>
          <w:sz w:val="28"/>
          <w:szCs w:val="28"/>
        </w:rPr>
        <w:t>должности</w:t>
      </w:r>
      <w:proofErr w:type="gramEnd"/>
      <w:r>
        <w:rPr>
          <w:sz w:val="28"/>
          <w:szCs w:val="28"/>
        </w:rPr>
        <w:t xml:space="preserve">  не отнесенные к должностям муниципальной службы и осуществляющие  техническое  обеспечение  деятельности органов.</w:t>
      </w:r>
    </w:p>
    <w:p w:rsidR="00F86CBE" w:rsidRDefault="00F86CBE" w:rsidP="00F86CBE">
      <w:pPr>
        <w:ind w:firstLine="708"/>
        <w:rPr>
          <w:sz w:val="28"/>
          <w:szCs w:val="28"/>
        </w:rPr>
      </w:pPr>
    </w:p>
    <w:p w:rsidR="000E3082" w:rsidRDefault="00F86CBE" w:rsidP="00F86CBE">
      <w:pPr>
        <w:rPr>
          <w:sz w:val="28"/>
          <w:szCs w:val="28"/>
        </w:rPr>
      </w:pPr>
      <w:r>
        <w:rPr>
          <w:sz w:val="28"/>
          <w:szCs w:val="28"/>
        </w:rPr>
        <w:t xml:space="preserve">         2.Настоящее постановление вступает в силу  с момента опубликования </w:t>
      </w:r>
      <w:r w:rsidR="000E3082">
        <w:rPr>
          <w:sz w:val="28"/>
          <w:szCs w:val="28"/>
        </w:rPr>
        <w:t xml:space="preserve">          </w:t>
      </w:r>
    </w:p>
    <w:p w:rsidR="00F86CBE" w:rsidRDefault="000E3082" w:rsidP="00F86CB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F86CBE">
        <w:rPr>
          <w:sz w:val="28"/>
          <w:szCs w:val="28"/>
        </w:rPr>
        <w:t>на    официальном сайте  Тарского сельского поселения</w:t>
      </w:r>
    </w:p>
    <w:p w:rsidR="00F86CBE" w:rsidRPr="00433CD0" w:rsidRDefault="00F86CBE" w:rsidP="00F86CBE">
      <w:pPr>
        <w:rPr>
          <w:sz w:val="28"/>
          <w:szCs w:val="28"/>
        </w:rPr>
      </w:pPr>
    </w:p>
    <w:p w:rsidR="00F86CBE" w:rsidRDefault="00F86CBE" w:rsidP="00F86CBE">
      <w:pPr>
        <w:ind w:left="720"/>
        <w:rPr>
          <w:sz w:val="28"/>
          <w:szCs w:val="28"/>
        </w:rPr>
      </w:pPr>
    </w:p>
    <w:p w:rsidR="00F86CBE" w:rsidRDefault="00F86CBE" w:rsidP="00F86CBE">
      <w:pPr>
        <w:rPr>
          <w:sz w:val="28"/>
          <w:szCs w:val="28"/>
        </w:rPr>
      </w:pPr>
    </w:p>
    <w:p w:rsidR="00F86CBE" w:rsidRPr="00433CD0" w:rsidRDefault="00F86CBE" w:rsidP="00F86CBE">
      <w:pPr>
        <w:rPr>
          <w:sz w:val="28"/>
          <w:szCs w:val="28"/>
        </w:rPr>
      </w:pPr>
    </w:p>
    <w:p w:rsidR="00F86CBE" w:rsidRDefault="00F86CBE" w:rsidP="00F86CBE">
      <w:pPr>
        <w:rPr>
          <w:sz w:val="28"/>
          <w:szCs w:val="28"/>
        </w:rPr>
      </w:pPr>
    </w:p>
    <w:p w:rsidR="00F86CBE" w:rsidRDefault="00F86CBE" w:rsidP="00F86CBE">
      <w:pPr>
        <w:tabs>
          <w:tab w:val="left" w:pos="1170"/>
        </w:tabs>
        <w:rPr>
          <w:sz w:val="28"/>
          <w:szCs w:val="28"/>
        </w:rPr>
      </w:pPr>
      <w:r>
        <w:rPr>
          <w:sz w:val="28"/>
          <w:szCs w:val="28"/>
        </w:rPr>
        <w:tab/>
        <w:t>Глава Тарского сельского</w:t>
      </w:r>
    </w:p>
    <w:p w:rsidR="00F86CBE" w:rsidRPr="00433CD0" w:rsidRDefault="00F86CBE" w:rsidP="00F86CBE">
      <w:pPr>
        <w:tabs>
          <w:tab w:val="left" w:pos="1170"/>
          <w:tab w:val="left" w:pos="66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поселения</w:t>
      </w:r>
      <w:r>
        <w:rPr>
          <w:sz w:val="28"/>
          <w:szCs w:val="28"/>
        </w:rPr>
        <w:tab/>
        <w:t>Э.Д.Сотиев</w:t>
      </w:r>
    </w:p>
    <w:p w:rsidR="00126E4D" w:rsidRDefault="00456BB1" w:rsidP="00456BB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F86CBE" w:rsidRPr="00A65D26" w:rsidRDefault="00F86CBE" w:rsidP="00F86C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Приложение № 1</w:t>
      </w:r>
    </w:p>
    <w:p w:rsidR="00F86CBE" w:rsidRPr="00A65D26" w:rsidRDefault="00F86CBE" w:rsidP="00F86CBE">
      <w:pPr>
        <w:jc w:val="right"/>
        <w:rPr>
          <w:sz w:val="24"/>
          <w:szCs w:val="24"/>
        </w:rPr>
      </w:pPr>
      <w:r>
        <w:rPr>
          <w:sz w:val="24"/>
          <w:szCs w:val="24"/>
        </w:rPr>
        <w:t>к распоряжению а</w:t>
      </w:r>
      <w:r w:rsidRPr="00A65D26">
        <w:rPr>
          <w:sz w:val="24"/>
          <w:szCs w:val="24"/>
        </w:rPr>
        <w:t xml:space="preserve">дминистрации </w:t>
      </w:r>
    </w:p>
    <w:p w:rsidR="00F86CBE" w:rsidRPr="00A65D26" w:rsidRDefault="00F86CBE" w:rsidP="00F86CBE">
      <w:pPr>
        <w:jc w:val="right"/>
        <w:rPr>
          <w:sz w:val="24"/>
          <w:szCs w:val="24"/>
        </w:rPr>
      </w:pPr>
      <w:r>
        <w:rPr>
          <w:sz w:val="24"/>
          <w:szCs w:val="24"/>
        </w:rPr>
        <w:t>Тарского</w:t>
      </w:r>
      <w:r w:rsidRPr="00A65D26">
        <w:rPr>
          <w:sz w:val="24"/>
          <w:szCs w:val="24"/>
        </w:rPr>
        <w:t xml:space="preserve"> сельского поселения  </w:t>
      </w:r>
    </w:p>
    <w:p w:rsidR="00F86CBE" w:rsidRPr="00A65D26" w:rsidRDefault="00F86CBE" w:rsidP="00F86CBE">
      <w:pPr>
        <w:jc w:val="right"/>
        <w:rPr>
          <w:sz w:val="24"/>
          <w:szCs w:val="24"/>
        </w:rPr>
      </w:pPr>
      <w:r w:rsidRPr="00A65D26">
        <w:rPr>
          <w:sz w:val="24"/>
          <w:szCs w:val="24"/>
        </w:rPr>
        <w:t xml:space="preserve">от  </w:t>
      </w:r>
      <w:r>
        <w:rPr>
          <w:sz w:val="24"/>
          <w:szCs w:val="24"/>
        </w:rPr>
        <w:t>30.06.2021</w:t>
      </w:r>
      <w:r w:rsidRPr="00A65D26">
        <w:rPr>
          <w:sz w:val="24"/>
          <w:szCs w:val="24"/>
        </w:rPr>
        <w:t xml:space="preserve">года    № </w:t>
      </w:r>
      <w:r>
        <w:rPr>
          <w:sz w:val="24"/>
          <w:szCs w:val="24"/>
        </w:rPr>
        <w:t>14</w:t>
      </w:r>
    </w:p>
    <w:p w:rsidR="00F86CBE" w:rsidRPr="00A65D26" w:rsidRDefault="00F86CBE" w:rsidP="00F86CBE">
      <w:pPr>
        <w:jc w:val="right"/>
        <w:rPr>
          <w:sz w:val="24"/>
          <w:szCs w:val="24"/>
        </w:rPr>
      </w:pPr>
    </w:p>
    <w:p w:rsidR="00F86CBE" w:rsidRPr="00A65D26" w:rsidRDefault="00F86CBE" w:rsidP="00F86CBE">
      <w:pPr>
        <w:jc w:val="center"/>
        <w:rPr>
          <w:b/>
          <w:bCs/>
          <w:sz w:val="24"/>
          <w:szCs w:val="24"/>
        </w:rPr>
      </w:pPr>
    </w:p>
    <w:p w:rsidR="00F86CBE" w:rsidRDefault="00F86CBE" w:rsidP="00F86CBE">
      <w:pPr>
        <w:jc w:val="center"/>
        <w:rPr>
          <w:b/>
          <w:bCs/>
          <w:sz w:val="24"/>
          <w:szCs w:val="24"/>
        </w:rPr>
      </w:pPr>
      <w:r w:rsidRPr="00A65D26">
        <w:rPr>
          <w:b/>
          <w:bCs/>
          <w:sz w:val="24"/>
          <w:szCs w:val="24"/>
        </w:rPr>
        <w:t>П О Л О Ж Е Н И Е</w:t>
      </w:r>
    </w:p>
    <w:p w:rsidR="00F86CBE" w:rsidRPr="00A65D26" w:rsidRDefault="00F86CBE" w:rsidP="00F86CB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об оплате труда работников а</w:t>
      </w:r>
      <w:r w:rsidRPr="00A65D26">
        <w:rPr>
          <w:b/>
          <w:bCs/>
          <w:sz w:val="24"/>
          <w:szCs w:val="24"/>
        </w:rPr>
        <w:t xml:space="preserve">дминистрации </w:t>
      </w:r>
      <w:r>
        <w:rPr>
          <w:b/>
          <w:bCs/>
          <w:sz w:val="24"/>
          <w:szCs w:val="24"/>
        </w:rPr>
        <w:t xml:space="preserve">Тарского </w:t>
      </w:r>
      <w:r w:rsidRPr="00A65D26">
        <w:rPr>
          <w:b/>
          <w:bCs/>
          <w:sz w:val="24"/>
          <w:szCs w:val="24"/>
        </w:rPr>
        <w:t>сельского поселения, занимающих должности, не отнесенные к муниципальным  должностям</w:t>
      </w:r>
    </w:p>
    <w:p w:rsidR="00F86CBE" w:rsidRPr="00A65D26" w:rsidRDefault="00F86CBE" w:rsidP="00F86CBE">
      <w:pPr>
        <w:jc w:val="center"/>
        <w:rPr>
          <w:b/>
          <w:bCs/>
          <w:sz w:val="24"/>
          <w:szCs w:val="24"/>
        </w:rPr>
      </w:pPr>
      <w:r w:rsidRPr="00A65D26">
        <w:rPr>
          <w:b/>
          <w:bCs/>
          <w:sz w:val="24"/>
          <w:szCs w:val="24"/>
          <w:lang w:val="en-US"/>
        </w:rPr>
        <w:t>I</w:t>
      </w:r>
      <w:r w:rsidRPr="00A65D26">
        <w:rPr>
          <w:b/>
          <w:bCs/>
          <w:sz w:val="24"/>
          <w:szCs w:val="24"/>
        </w:rPr>
        <w:t>. Общие положения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 xml:space="preserve">1. Настоящее Положение регулирует порядок и условия оплаты труда, материального стимулирования и поощрения работников, занимающих должности, не отнесенные к должностям муниципальной службы администрации </w:t>
      </w:r>
      <w:r>
        <w:rPr>
          <w:sz w:val="24"/>
          <w:szCs w:val="24"/>
        </w:rPr>
        <w:t xml:space="preserve"> Тарского</w:t>
      </w:r>
      <w:r w:rsidRPr="00A65D26">
        <w:rPr>
          <w:sz w:val="24"/>
          <w:szCs w:val="24"/>
        </w:rPr>
        <w:t>сельского поселения.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2. В настоящем Положении под заработной платой понимаются денежные средства, выплачиваемые Работникам за выполнение ими  должностных обязанностей в соответствии с законодательством Российской Федерации, трудовыми договорами, настоящим Положением и иными локальными нормативными актами администрации сельского поселения.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 xml:space="preserve">3. Месячная заработная плата Работникам, полностью отработавшего за этот период норму рабочего времени, не может быть ниже минимального размера оплаты труда. 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4. Заработная плата Работников устанавливается с учетом: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единого тарифно-квалификационного справочника работ и профессий рабочих;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единого квалификационного справочника должностей руководителей, специалистов и служащих;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государственных гарантий по оплате труда.</w:t>
      </w:r>
    </w:p>
    <w:p w:rsidR="00F86CBE" w:rsidRPr="00A65D26" w:rsidRDefault="00F86CBE" w:rsidP="00F86CBE">
      <w:pPr>
        <w:adjustRightInd w:val="0"/>
        <w:ind w:firstLine="709"/>
        <w:outlineLvl w:val="1"/>
        <w:rPr>
          <w:sz w:val="24"/>
          <w:szCs w:val="24"/>
        </w:rPr>
      </w:pPr>
      <w:r w:rsidRPr="00A65D26">
        <w:rPr>
          <w:sz w:val="24"/>
          <w:szCs w:val="24"/>
        </w:rPr>
        <w:t>5.  Работникам представителем нанимателя (работодателем) устанавливается заработная плата, состоящая из должностного оклада, ежемесячных дополнительных выплат и иных дополнительных выплат.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10. Заработная плата Работникам выплачивается не реже чем через каждые полмесяца в день, установленный правилами внутреннего трудового распорядка путем перечисления на его лицевой счет, открытый в кредитной организации.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86CBE" w:rsidRPr="00A65D26" w:rsidRDefault="00F86CBE" w:rsidP="00F86CBE">
      <w:pPr>
        <w:adjustRightInd w:val="0"/>
        <w:outlineLvl w:val="1"/>
        <w:rPr>
          <w:sz w:val="24"/>
          <w:szCs w:val="24"/>
        </w:rPr>
      </w:pPr>
    </w:p>
    <w:p w:rsidR="00F86CBE" w:rsidRDefault="00F86CBE" w:rsidP="00F86CBE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86CBE" w:rsidRPr="00A65D26" w:rsidRDefault="00F86CBE" w:rsidP="00F86CBE">
      <w:pPr>
        <w:adjustRightInd w:val="0"/>
        <w:ind w:firstLine="709"/>
        <w:outlineLvl w:val="1"/>
        <w:rPr>
          <w:b/>
          <w:bCs/>
          <w:sz w:val="24"/>
          <w:szCs w:val="24"/>
        </w:rPr>
      </w:pPr>
      <w:r w:rsidRPr="00A65D26">
        <w:rPr>
          <w:b/>
          <w:bCs/>
          <w:sz w:val="24"/>
          <w:szCs w:val="24"/>
          <w:lang w:val="en-US"/>
        </w:rPr>
        <w:t>II</w:t>
      </w:r>
      <w:r w:rsidRPr="00A65D26">
        <w:rPr>
          <w:b/>
          <w:bCs/>
          <w:sz w:val="24"/>
          <w:szCs w:val="24"/>
        </w:rPr>
        <w:t>. Должностной оклад</w:t>
      </w:r>
    </w:p>
    <w:p w:rsidR="00F86CBE" w:rsidRPr="00A65D26" w:rsidRDefault="00F86CBE" w:rsidP="00F86CBE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1. Должностной оклад – размер месячной оплаты труда Работнику, выполнившего за этот период свои трудовые обязанности в соответствии с квалификационными требованиями, предъявляемыми на основании муниципальных нормативных правовых актов администрации сельского поселения.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2. Размер должностного оклада Работника устанавливается в зависимости от замещаемой им должности в размерах согласно приложению к настоящему Положению.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3. Размер должностного оклада конкретному Работнику устанавливается в штатном расписании администрации сельского поселения.</w:t>
      </w:r>
    </w:p>
    <w:p w:rsidR="00F86CBE" w:rsidRPr="00A65D26" w:rsidRDefault="00F86CBE" w:rsidP="00F86CBE">
      <w:pPr>
        <w:jc w:val="both"/>
        <w:rPr>
          <w:bCs/>
          <w:sz w:val="24"/>
          <w:szCs w:val="24"/>
        </w:rPr>
      </w:pPr>
      <w:r w:rsidRPr="00A65D26">
        <w:rPr>
          <w:sz w:val="24"/>
          <w:szCs w:val="24"/>
        </w:rPr>
        <w:t xml:space="preserve">         4. Размеры должностных окладов Работников увеличиваются (индексируются) в соответствии с постановлением Главы  сельского поселения в случае предусмотренных </w:t>
      </w:r>
      <w:r w:rsidRPr="00A65D26">
        <w:rPr>
          <w:sz w:val="24"/>
          <w:szCs w:val="24"/>
        </w:rPr>
        <w:lastRenderedPageBreak/>
        <w:t>сре</w:t>
      </w:r>
      <w:proofErr w:type="gramStart"/>
      <w:r w:rsidRPr="00A65D26">
        <w:rPr>
          <w:sz w:val="24"/>
          <w:szCs w:val="24"/>
        </w:rPr>
        <w:t>дств в б</w:t>
      </w:r>
      <w:proofErr w:type="gramEnd"/>
      <w:r w:rsidRPr="00A65D26">
        <w:rPr>
          <w:sz w:val="24"/>
          <w:szCs w:val="24"/>
        </w:rPr>
        <w:t xml:space="preserve">юджете сельского поселения в сроки и в пределах размера повышения (индексации) должностных окладов (денежного содержания) </w:t>
      </w:r>
      <w:r w:rsidRPr="00A65D26">
        <w:rPr>
          <w:bCs/>
          <w:sz w:val="24"/>
          <w:szCs w:val="24"/>
        </w:rPr>
        <w:t>работников, занимающих должности, не отнесенные к должностям муниципальной службы администрации сельского поселения.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86CBE" w:rsidRPr="00A65D26" w:rsidRDefault="00F86CBE" w:rsidP="00F86CBE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</w:p>
    <w:p w:rsidR="00F86CBE" w:rsidRPr="00A65D26" w:rsidRDefault="00F86CBE" w:rsidP="00F86CBE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Ш</w:t>
      </w:r>
      <w:r w:rsidRPr="00A65D26">
        <w:rPr>
          <w:b/>
          <w:bCs/>
          <w:sz w:val="24"/>
          <w:szCs w:val="24"/>
        </w:rPr>
        <w:t>. Ежемесячная надбавка к должностному окладу</w:t>
      </w:r>
    </w:p>
    <w:p w:rsidR="00F86CBE" w:rsidRPr="00A65D26" w:rsidRDefault="00F86CBE" w:rsidP="00F86CBE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  <w:r w:rsidRPr="00A65D26">
        <w:rPr>
          <w:b/>
          <w:bCs/>
          <w:sz w:val="24"/>
          <w:szCs w:val="24"/>
        </w:rPr>
        <w:t>за сложность, напряженность и ненормированный рабочий день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86CBE" w:rsidRPr="00A65D26" w:rsidRDefault="00F86CBE" w:rsidP="00F86CBE">
      <w:pPr>
        <w:adjustRightInd w:val="0"/>
        <w:ind w:firstLine="709"/>
        <w:jc w:val="both"/>
        <w:outlineLvl w:val="1"/>
        <w:rPr>
          <w:sz w:val="24"/>
          <w:szCs w:val="24"/>
        </w:rPr>
      </w:pPr>
      <w:r w:rsidRPr="00A65D26">
        <w:rPr>
          <w:sz w:val="24"/>
          <w:szCs w:val="24"/>
        </w:rPr>
        <w:t>1. Ежемесячная надбавка к должностному окладу за сложность, напряженность и ненормированный рабочий день</w:t>
      </w:r>
      <w:r>
        <w:rPr>
          <w:sz w:val="24"/>
          <w:szCs w:val="24"/>
        </w:rPr>
        <w:t xml:space="preserve"> устанавливается</w:t>
      </w:r>
      <w:r w:rsidRPr="00A65D26">
        <w:rPr>
          <w:sz w:val="24"/>
          <w:szCs w:val="24"/>
        </w:rPr>
        <w:t xml:space="preserve"> с учетом замещаемой должности, профессиональной подготовки, опыта работы по специальности, сложности, напряженности, объема и эффективности выполняемой </w:t>
      </w:r>
      <w:r>
        <w:rPr>
          <w:sz w:val="24"/>
          <w:szCs w:val="24"/>
        </w:rPr>
        <w:t>р</w:t>
      </w:r>
      <w:r w:rsidRPr="00A65D26">
        <w:rPr>
          <w:sz w:val="24"/>
          <w:szCs w:val="24"/>
        </w:rPr>
        <w:t xml:space="preserve">аботником работы, уровня ответственности, самостоятельности при принятии решений, специального режима работы (переработки сверх нормативной продолжительности рабочего дня) в процентах к должностному окладу в размере  от 20 % до 200%. 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2. Ежемесячная надбавка к должностному окладу за сложность, напряженность и ненормированный рабочий день устанавливается правовым актом представителя нанимателя (рабо</w:t>
      </w:r>
      <w:r>
        <w:rPr>
          <w:sz w:val="24"/>
          <w:szCs w:val="24"/>
        </w:rPr>
        <w:t>тодателя) персонально каждому р</w:t>
      </w:r>
      <w:r w:rsidRPr="00A65D26">
        <w:rPr>
          <w:sz w:val="24"/>
          <w:szCs w:val="24"/>
        </w:rPr>
        <w:t>аботнику при приеме на работу, переводе на другую должность и в иных случаях, с правом ее ежемесячной корректировки по результатам работы Работника.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3. Решение о повышении или снижении размера ежемесячной надбавки к должностному окладу за сложность, напряженность и ненормированный рабочий день Работнику принимается представителем нанимателя (работодателем) руководителем Работнику и оформляется правовым актом представителя нанимателя (работодателя).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4. Работник, проработавшим неполный календарный месяц в связи с увольнением или поступлением на работу вновь, начисление и выплата ежемесячной надбавки к должностному окладу за сложность, напряженность и ненормированный рабочий день производится за фактически отработанное время в данном учетном месяце.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86CBE" w:rsidRPr="00A65D26" w:rsidRDefault="00F86CBE" w:rsidP="00F86CBE">
      <w:pPr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</w:t>
      </w:r>
      <w:r w:rsidRPr="00A65D26">
        <w:rPr>
          <w:b/>
          <w:bCs/>
          <w:sz w:val="24"/>
          <w:szCs w:val="24"/>
          <w:lang w:val="en-US"/>
        </w:rPr>
        <w:t>V</w:t>
      </w:r>
      <w:r w:rsidRPr="00A65D26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Дополнительные выплаты</w:t>
      </w:r>
    </w:p>
    <w:p w:rsidR="00F86CBE" w:rsidRDefault="00F86CBE" w:rsidP="00F86CBE">
      <w:pPr>
        <w:adjustRightInd w:val="0"/>
        <w:ind w:firstLine="709"/>
        <w:outlineLvl w:val="1"/>
        <w:rPr>
          <w:b/>
          <w:bCs/>
          <w:sz w:val="24"/>
          <w:szCs w:val="24"/>
        </w:rPr>
      </w:pPr>
    </w:p>
    <w:p w:rsidR="00F86CBE" w:rsidRDefault="00F86CBE" w:rsidP="00F86CBE">
      <w:pPr>
        <w:adjustRightInd w:val="0"/>
        <w:ind w:firstLine="709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Лица, не отработавшие полного календарного года</w:t>
      </w:r>
      <w:proofErr w:type="gramStart"/>
      <w:r>
        <w:rPr>
          <w:bCs/>
          <w:sz w:val="24"/>
          <w:szCs w:val="24"/>
        </w:rPr>
        <w:t xml:space="preserve"> ,</w:t>
      </w:r>
      <w:proofErr w:type="gramEnd"/>
      <w:r>
        <w:rPr>
          <w:bCs/>
          <w:sz w:val="24"/>
          <w:szCs w:val="24"/>
        </w:rPr>
        <w:t xml:space="preserve"> имеют право на указанную выплату в размере пропорционально отработанному в текущем году времени.</w:t>
      </w:r>
    </w:p>
    <w:p w:rsidR="00F86CBE" w:rsidRDefault="00F86CBE" w:rsidP="00F86CBE">
      <w:pPr>
        <w:adjustRightInd w:val="0"/>
        <w:ind w:firstLine="709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1.Материальная помощь предоставляется в течении календарного года в двукратном размере должностного оклада работника с установленными надбавками.</w:t>
      </w:r>
    </w:p>
    <w:p w:rsidR="00F86CBE" w:rsidRDefault="00F86CBE" w:rsidP="00F86CBE">
      <w:pPr>
        <w:adjustRightInd w:val="0"/>
        <w:ind w:firstLine="709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При поступлении работника на работу, переводе, увольнении материальная помощь выплачивается пропорционально отработанному времени в текущем календарном году из расчета 1/ 12 годового размера материальной помощи за каждый полный месяц работы.</w:t>
      </w:r>
    </w:p>
    <w:p w:rsidR="00F86CBE" w:rsidRPr="00B025D5" w:rsidRDefault="00F86CBE" w:rsidP="00F86CBE">
      <w:pPr>
        <w:adjustRightInd w:val="0"/>
        <w:ind w:firstLine="709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Материальная помощь выплачивается, как правило, к очередному отпуску, или, по желанию работника и решению представителя нанимателя частями в иные сроки текущего года</w:t>
      </w:r>
    </w:p>
    <w:p w:rsidR="00F86CBE" w:rsidRPr="00A65D26" w:rsidRDefault="00F86CBE" w:rsidP="00F86CBE">
      <w:pPr>
        <w:jc w:val="both"/>
        <w:rPr>
          <w:sz w:val="24"/>
          <w:szCs w:val="24"/>
        </w:rPr>
      </w:pPr>
      <w:r w:rsidRPr="00A65D26">
        <w:rPr>
          <w:sz w:val="24"/>
          <w:szCs w:val="24"/>
        </w:rPr>
        <w:tab/>
        <w:t>1.Работникам в пределах установленных им фондов оплаты труда выплачиваются премии по итогам работы.</w:t>
      </w:r>
    </w:p>
    <w:p w:rsidR="00F86CBE" w:rsidRPr="00A65D26" w:rsidRDefault="00F86CBE" w:rsidP="00F86CBE">
      <w:pPr>
        <w:jc w:val="both"/>
        <w:rPr>
          <w:sz w:val="24"/>
          <w:szCs w:val="24"/>
        </w:rPr>
      </w:pPr>
      <w:r w:rsidRPr="00A65D26">
        <w:rPr>
          <w:sz w:val="24"/>
          <w:szCs w:val="24"/>
        </w:rPr>
        <w:tab/>
        <w:t>Виды премий:</w:t>
      </w:r>
    </w:p>
    <w:p w:rsidR="00F86CBE" w:rsidRDefault="00F86CBE" w:rsidP="00F86CBE">
      <w:pPr>
        <w:jc w:val="both"/>
        <w:rPr>
          <w:sz w:val="24"/>
          <w:szCs w:val="24"/>
        </w:rPr>
      </w:pPr>
      <w:r w:rsidRPr="00A65D26">
        <w:rPr>
          <w:sz w:val="24"/>
          <w:szCs w:val="24"/>
        </w:rPr>
        <w:tab/>
        <w:t>ежемесячная (</w:t>
      </w:r>
      <w:r>
        <w:rPr>
          <w:sz w:val="24"/>
          <w:szCs w:val="24"/>
        </w:rPr>
        <w:t>не более четырех окладов в год</w:t>
      </w:r>
      <w:r w:rsidRPr="00A65D26">
        <w:rPr>
          <w:sz w:val="24"/>
          <w:szCs w:val="24"/>
        </w:rPr>
        <w:t>);</w:t>
      </w:r>
    </w:p>
    <w:p w:rsidR="00F86CBE" w:rsidRPr="00A65D26" w:rsidRDefault="00F86CBE" w:rsidP="00F86CB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разовые (единовременные ) премии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 размере не превышающем 4 окладов.</w:t>
      </w:r>
    </w:p>
    <w:p w:rsidR="00F86CBE" w:rsidRPr="00A65D26" w:rsidRDefault="00F86CBE" w:rsidP="00F86CBE">
      <w:pPr>
        <w:jc w:val="both"/>
        <w:rPr>
          <w:sz w:val="24"/>
          <w:szCs w:val="24"/>
        </w:rPr>
      </w:pPr>
      <w:r w:rsidRPr="00A65D26">
        <w:rPr>
          <w:sz w:val="24"/>
          <w:szCs w:val="24"/>
        </w:rPr>
        <w:tab/>
        <w:t>2. Работникам может выплачиваться единовреме</w:t>
      </w:r>
      <w:r>
        <w:rPr>
          <w:sz w:val="24"/>
          <w:szCs w:val="24"/>
        </w:rPr>
        <w:t>нная денежная премия (не более 4</w:t>
      </w:r>
      <w:r w:rsidRPr="00A65D26">
        <w:rPr>
          <w:sz w:val="24"/>
          <w:szCs w:val="24"/>
        </w:rPr>
        <w:t xml:space="preserve"> оклада (должностного оклада) за своевременное и качественное выполнение работником особо важного задания, при прекращении работы в связи с выходом на пенсию) за счет средств экономии фонда оплаты труда.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lastRenderedPageBreak/>
        <w:t>3. Ежемесячная премия устанавливается персонально каждому Работнику по результатам его работы за истекший месяц правовым актом представителя нанимателя (работодателя).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4. Ежемесячная премия выплачивается за следующие показатели: за своевременное и качественное выполнение трудовых обязанностей, выполнение требований по охране труда и технике безопасности, исполнения трудовой и производственной дисциплины.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5. В случае неудовлетворительной работы отдельных Работников, невыполнения ими должностных обязанностей, совершения нарушений трудовой дисциплины, перечисленных в настоящем Положении, трудовом договоре, иных локальных нормативных актах или законодательстве РФ, руководитель за допущенное нарушение Работники могут быть частично или полностью лишены ежемесячной премии.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 xml:space="preserve">6. Работники могут быть частично или полностью лишены ежемесячной премии </w:t>
      </w:r>
      <w:r>
        <w:rPr>
          <w:sz w:val="24"/>
          <w:szCs w:val="24"/>
        </w:rPr>
        <w:t>за упущения в работе или допущенные нарушения.</w:t>
      </w:r>
    </w:p>
    <w:p w:rsidR="00F86CBE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65D26">
        <w:rPr>
          <w:sz w:val="24"/>
          <w:szCs w:val="24"/>
        </w:rPr>
        <w:t>Лишение ежемесячной премии полностью или частично производится за расчетный период, в котором имело место нарушение.</w:t>
      </w:r>
    </w:p>
    <w:p w:rsidR="00F86CBE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Премированию не подлежат лица: имеющие неснятое в установленном порядке дисциплинарное взыскание, находящиеся в отпуске по уходу за ребенком, уволенные за грубые нарушения трудовых обязанностей, при неудовлетворительном результате испытания, если работник был принят с испытательным сроком.</w:t>
      </w:r>
    </w:p>
    <w:p w:rsidR="00F86CBE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Ежемесячная твердая надбавка устанавливается руководителем органа местного самоуправления на основании </w:t>
      </w:r>
      <w:proofErr w:type="gramStart"/>
      <w:r>
        <w:rPr>
          <w:sz w:val="24"/>
          <w:szCs w:val="24"/>
        </w:rPr>
        <w:t>ч</w:t>
      </w:r>
      <w:proofErr w:type="gramEnd"/>
      <w:r>
        <w:rPr>
          <w:sz w:val="24"/>
          <w:szCs w:val="24"/>
        </w:rPr>
        <w:t>.2 ст.53 ФЗ- №131 от 06.10.2003г. « Об общих принципах организации местного самоуправления в Российской Федерации»</w:t>
      </w:r>
    </w:p>
    <w:p w:rsidR="00F86CBE" w:rsidRPr="00A65D26" w:rsidRDefault="00F86CBE" w:rsidP="00F86CBE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F86CBE" w:rsidRPr="00A65D26" w:rsidRDefault="00F86CBE" w:rsidP="00F86CBE">
      <w:pPr>
        <w:adjustRightInd w:val="0"/>
        <w:jc w:val="both"/>
        <w:outlineLvl w:val="1"/>
        <w:rPr>
          <w:sz w:val="24"/>
          <w:szCs w:val="24"/>
        </w:rPr>
      </w:pPr>
    </w:p>
    <w:p w:rsidR="00F86CBE" w:rsidRPr="00A65D26" w:rsidRDefault="00F86CBE" w:rsidP="00F86CBE">
      <w:pPr>
        <w:adjustRightInd w:val="0"/>
        <w:jc w:val="both"/>
        <w:outlineLvl w:val="1"/>
        <w:rPr>
          <w:sz w:val="24"/>
          <w:szCs w:val="24"/>
        </w:rPr>
      </w:pPr>
    </w:p>
    <w:p w:rsidR="00F86CBE" w:rsidRPr="00A65D26" w:rsidRDefault="00F86CBE" w:rsidP="00F86CBE">
      <w:pPr>
        <w:jc w:val="both"/>
        <w:rPr>
          <w:b/>
          <w:bCs/>
          <w:sz w:val="24"/>
          <w:szCs w:val="24"/>
        </w:rPr>
      </w:pPr>
    </w:p>
    <w:p w:rsidR="00F86CBE" w:rsidRPr="00A65D26" w:rsidRDefault="00F86CBE" w:rsidP="00F86CBE">
      <w:pPr>
        <w:jc w:val="center"/>
        <w:rPr>
          <w:b/>
          <w:bCs/>
          <w:sz w:val="24"/>
          <w:szCs w:val="24"/>
        </w:rPr>
      </w:pPr>
      <w:r w:rsidRPr="00F81288">
        <w:rPr>
          <w:bCs/>
          <w:sz w:val="24"/>
          <w:szCs w:val="24"/>
          <w:lang w:val="en-US"/>
        </w:rPr>
        <w:t>V</w:t>
      </w:r>
      <w:r w:rsidRPr="00A65D26">
        <w:rPr>
          <w:b/>
          <w:bCs/>
          <w:sz w:val="24"/>
          <w:szCs w:val="24"/>
        </w:rPr>
        <w:t>. Заключение</w:t>
      </w:r>
    </w:p>
    <w:p w:rsidR="00F86CBE" w:rsidRPr="00A65D26" w:rsidRDefault="00F86CBE" w:rsidP="00F86CBE">
      <w:pPr>
        <w:jc w:val="center"/>
        <w:rPr>
          <w:b/>
          <w:bCs/>
          <w:sz w:val="24"/>
          <w:szCs w:val="24"/>
        </w:rPr>
      </w:pPr>
    </w:p>
    <w:p w:rsidR="00F86CBE" w:rsidRPr="00A65D26" w:rsidRDefault="00F86CBE" w:rsidP="00F86CBE">
      <w:pPr>
        <w:widowControl w:val="0"/>
        <w:suppressAutoHyphens/>
        <w:jc w:val="both"/>
        <w:rPr>
          <w:sz w:val="24"/>
          <w:szCs w:val="24"/>
        </w:rPr>
      </w:pPr>
      <w:r w:rsidRPr="00A65D26">
        <w:rPr>
          <w:sz w:val="24"/>
          <w:szCs w:val="24"/>
        </w:rPr>
        <w:t>Данное Положение может быть пересмотрено:</w:t>
      </w:r>
    </w:p>
    <w:p w:rsidR="00F86CBE" w:rsidRPr="00A65D26" w:rsidRDefault="00F86CBE" w:rsidP="00F86CBE">
      <w:pPr>
        <w:jc w:val="both"/>
        <w:rPr>
          <w:sz w:val="24"/>
          <w:szCs w:val="24"/>
        </w:rPr>
      </w:pPr>
      <w:r w:rsidRPr="00A65D26">
        <w:rPr>
          <w:sz w:val="24"/>
          <w:szCs w:val="24"/>
        </w:rPr>
        <w:t>- в соответствии с изменением задач и функций учреждений;</w:t>
      </w:r>
    </w:p>
    <w:p w:rsidR="00F86CBE" w:rsidRPr="00A65D26" w:rsidRDefault="00F86CBE" w:rsidP="00F86CBE">
      <w:pPr>
        <w:jc w:val="both"/>
        <w:rPr>
          <w:sz w:val="24"/>
          <w:szCs w:val="24"/>
        </w:rPr>
      </w:pPr>
      <w:r w:rsidRPr="00A65D26">
        <w:rPr>
          <w:sz w:val="24"/>
          <w:szCs w:val="24"/>
        </w:rPr>
        <w:t>- в соответствии с изменениями в действующую систему оплаты труда.</w:t>
      </w:r>
    </w:p>
    <w:p w:rsidR="00F86CBE" w:rsidRPr="00A65D26" w:rsidRDefault="00F86CBE" w:rsidP="00F86CBE">
      <w:pPr>
        <w:adjustRightInd w:val="0"/>
        <w:jc w:val="both"/>
        <w:outlineLvl w:val="1"/>
        <w:rPr>
          <w:sz w:val="24"/>
          <w:szCs w:val="24"/>
        </w:rPr>
      </w:pPr>
      <w:r w:rsidRPr="00A65D26">
        <w:rPr>
          <w:sz w:val="24"/>
          <w:szCs w:val="24"/>
        </w:rPr>
        <w:t>Настоящее Положение вводится с 01 январ</w:t>
      </w:r>
      <w:r>
        <w:rPr>
          <w:sz w:val="24"/>
          <w:szCs w:val="24"/>
        </w:rPr>
        <w:t>я 2021</w:t>
      </w:r>
      <w:r w:rsidRPr="00A65D26">
        <w:rPr>
          <w:sz w:val="24"/>
          <w:szCs w:val="24"/>
        </w:rPr>
        <w:t xml:space="preserve"> года.</w:t>
      </w:r>
    </w:p>
    <w:p w:rsidR="00F86CBE" w:rsidRPr="00553F0C" w:rsidRDefault="00F86CBE" w:rsidP="00F86CBE">
      <w:pPr>
        <w:jc w:val="both"/>
        <w:rPr>
          <w:sz w:val="28"/>
          <w:szCs w:val="28"/>
        </w:rPr>
      </w:pPr>
    </w:p>
    <w:p w:rsidR="00F86CBE" w:rsidRPr="00553F0C" w:rsidRDefault="00F86CBE" w:rsidP="00F86CBE">
      <w:pPr>
        <w:jc w:val="both"/>
        <w:rPr>
          <w:sz w:val="28"/>
          <w:szCs w:val="28"/>
        </w:rPr>
      </w:pPr>
    </w:p>
    <w:p w:rsidR="00F86CBE" w:rsidRPr="00553F0C" w:rsidRDefault="00F86CBE" w:rsidP="00F86CBE">
      <w:pPr>
        <w:jc w:val="both"/>
        <w:rPr>
          <w:sz w:val="28"/>
          <w:szCs w:val="28"/>
        </w:rPr>
      </w:pPr>
    </w:p>
    <w:p w:rsidR="00F86CBE" w:rsidRPr="00553F0C" w:rsidRDefault="00F86CBE" w:rsidP="00F86CBE">
      <w:pPr>
        <w:jc w:val="both"/>
        <w:rPr>
          <w:sz w:val="28"/>
          <w:szCs w:val="28"/>
        </w:rPr>
      </w:pPr>
    </w:p>
    <w:p w:rsidR="00F86CBE" w:rsidRDefault="00F86CBE" w:rsidP="00F86CBE">
      <w:pPr>
        <w:adjustRightInd w:val="0"/>
        <w:ind w:firstLine="709"/>
        <w:jc w:val="right"/>
        <w:outlineLvl w:val="1"/>
        <w:rPr>
          <w:sz w:val="28"/>
          <w:szCs w:val="28"/>
        </w:rPr>
      </w:pPr>
      <w:r w:rsidRPr="00553F0C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          </w:t>
      </w:r>
      <w:r w:rsidR="00FF44D9">
        <w:rPr>
          <w:sz w:val="28"/>
          <w:szCs w:val="28"/>
        </w:rPr>
        <w:t xml:space="preserve">                 Приложение №1</w:t>
      </w:r>
    </w:p>
    <w:p w:rsidR="00F86CBE" w:rsidRDefault="00F86CBE" w:rsidP="00F86CBE">
      <w:pPr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>К Положению об оплате труда работников</w:t>
      </w:r>
    </w:p>
    <w:p w:rsidR="00F86CBE" w:rsidRDefault="00F86CBE" w:rsidP="00F86CBE">
      <w:pPr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Тарского сельского поселения, </w:t>
      </w:r>
    </w:p>
    <w:p w:rsidR="00F86CBE" w:rsidRDefault="00F86CBE" w:rsidP="00F86CBE">
      <w:pPr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замещающих должности,</w:t>
      </w:r>
    </w:p>
    <w:p w:rsidR="00F86CBE" w:rsidRDefault="00F86CBE" w:rsidP="00F86CBE">
      <w:pPr>
        <w:adjustRightInd w:val="0"/>
        <w:ind w:firstLine="709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 </w:t>
      </w:r>
      <w:proofErr w:type="gramStart"/>
      <w:r>
        <w:rPr>
          <w:sz w:val="28"/>
          <w:szCs w:val="28"/>
        </w:rPr>
        <w:t>являющиеся</w:t>
      </w:r>
      <w:proofErr w:type="gramEnd"/>
      <w:r>
        <w:rPr>
          <w:sz w:val="28"/>
          <w:szCs w:val="28"/>
        </w:rPr>
        <w:t xml:space="preserve">  должностями</w:t>
      </w:r>
    </w:p>
    <w:p w:rsidR="00F86CBE" w:rsidRPr="00985414" w:rsidRDefault="00F86CBE" w:rsidP="00F86CBE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службы</w:t>
      </w:r>
    </w:p>
    <w:p w:rsidR="00F86CBE" w:rsidRPr="00985414" w:rsidRDefault="00F86CBE" w:rsidP="00F86CBE">
      <w:pPr>
        <w:rPr>
          <w:sz w:val="28"/>
          <w:szCs w:val="28"/>
        </w:rPr>
      </w:pPr>
    </w:p>
    <w:p w:rsidR="00F86CBE" w:rsidRPr="00985414" w:rsidRDefault="00F86CBE" w:rsidP="00F86CBE">
      <w:pPr>
        <w:rPr>
          <w:sz w:val="28"/>
          <w:szCs w:val="28"/>
        </w:rPr>
      </w:pPr>
      <w:bookmarkStart w:id="0" w:name="_GoBack"/>
      <w:bookmarkEnd w:id="0"/>
    </w:p>
    <w:p w:rsidR="00F86CBE" w:rsidRPr="00985414" w:rsidRDefault="00F86CBE" w:rsidP="00F86CBE">
      <w:pPr>
        <w:rPr>
          <w:sz w:val="28"/>
          <w:szCs w:val="28"/>
        </w:rPr>
      </w:pPr>
    </w:p>
    <w:p w:rsidR="00F86CBE" w:rsidRPr="00985414" w:rsidRDefault="00F86CBE" w:rsidP="00F86CBE">
      <w:pPr>
        <w:rPr>
          <w:sz w:val="28"/>
          <w:szCs w:val="28"/>
        </w:rPr>
      </w:pPr>
    </w:p>
    <w:p w:rsidR="00F86CBE" w:rsidRPr="00985414" w:rsidRDefault="00F86CBE" w:rsidP="00F86CBE">
      <w:pPr>
        <w:rPr>
          <w:sz w:val="28"/>
          <w:szCs w:val="28"/>
        </w:rPr>
      </w:pPr>
    </w:p>
    <w:p w:rsidR="00F86CBE" w:rsidRDefault="00F86CBE" w:rsidP="00F86CBE">
      <w:pPr>
        <w:rPr>
          <w:sz w:val="28"/>
          <w:szCs w:val="28"/>
        </w:rPr>
      </w:pPr>
    </w:p>
    <w:p w:rsidR="00F86CBE" w:rsidRDefault="00F86CBE" w:rsidP="00F86CBE">
      <w:pPr>
        <w:tabs>
          <w:tab w:val="left" w:pos="1368"/>
        </w:tabs>
        <w:rPr>
          <w:sz w:val="28"/>
          <w:szCs w:val="28"/>
        </w:rPr>
      </w:pPr>
      <w:r>
        <w:rPr>
          <w:sz w:val="28"/>
          <w:szCs w:val="28"/>
        </w:rPr>
        <w:tab/>
        <w:t>Перечень должностей и размеры должностных окладов, работников, замещающих должности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не являющихся должностями муниципальной службы органов местного самоуправления Тарского сельского поселения.</w:t>
      </w:r>
    </w:p>
    <w:p w:rsidR="00F86CBE" w:rsidRDefault="00F86CBE" w:rsidP="00F86CBE">
      <w:pPr>
        <w:rPr>
          <w:sz w:val="28"/>
          <w:szCs w:val="28"/>
        </w:rPr>
      </w:pPr>
    </w:p>
    <w:p w:rsidR="00F86CBE" w:rsidRDefault="00F86CBE" w:rsidP="00F86CBE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7328"/>
        <w:gridCol w:w="2243"/>
      </w:tblGrid>
      <w:tr w:rsidR="00F86CBE" w:rsidTr="008D68F1">
        <w:tc>
          <w:tcPr>
            <w:tcW w:w="7905" w:type="dxa"/>
          </w:tcPr>
          <w:p w:rsidR="00F86CBE" w:rsidRPr="0068122F" w:rsidRDefault="00F86CBE" w:rsidP="008D68F1">
            <w:pPr>
              <w:rPr>
                <w:b/>
                <w:sz w:val="32"/>
                <w:szCs w:val="32"/>
              </w:rPr>
            </w:pPr>
            <w:r w:rsidRPr="0068122F">
              <w:rPr>
                <w:b/>
                <w:sz w:val="32"/>
                <w:szCs w:val="32"/>
              </w:rPr>
              <w:t>Наименование должностей</w:t>
            </w:r>
          </w:p>
        </w:tc>
        <w:tc>
          <w:tcPr>
            <w:tcW w:w="2232" w:type="dxa"/>
          </w:tcPr>
          <w:p w:rsidR="00F86CBE" w:rsidRPr="0068122F" w:rsidRDefault="00F86CBE" w:rsidP="008D68F1">
            <w:pPr>
              <w:jc w:val="center"/>
              <w:rPr>
                <w:b/>
                <w:sz w:val="32"/>
                <w:szCs w:val="32"/>
              </w:rPr>
            </w:pPr>
            <w:r w:rsidRPr="0068122F">
              <w:rPr>
                <w:b/>
                <w:sz w:val="32"/>
                <w:szCs w:val="32"/>
              </w:rPr>
              <w:t>Размер должностного оклада       (</w:t>
            </w:r>
            <w:proofErr w:type="spellStart"/>
            <w:r w:rsidRPr="0068122F">
              <w:rPr>
                <w:b/>
                <w:sz w:val="32"/>
                <w:szCs w:val="32"/>
              </w:rPr>
              <w:t>руб</w:t>
            </w:r>
            <w:proofErr w:type="spellEnd"/>
            <w:r w:rsidRPr="0068122F">
              <w:rPr>
                <w:b/>
                <w:sz w:val="32"/>
                <w:szCs w:val="32"/>
              </w:rPr>
              <w:t>)</w:t>
            </w:r>
          </w:p>
        </w:tc>
      </w:tr>
      <w:tr w:rsidR="00F86CBE" w:rsidTr="008D68F1">
        <w:tc>
          <w:tcPr>
            <w:tcW w:w="7905" w:type="dxa"/>
          </w:tcPr>
          <w:p w:rsidR="00F86CBE" w:rsidRDefault="00F86CBE" w:rsidP="008D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32" w:type="dxa"/>
          </w:tcPr>
          <w:p w:rsidR="00F86CBE" w:rsidRDefault="00F86CBE" w:rsidP="008D6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4998</w:t>
            </w:r>
          </w:p>
        </w:tc>
      </w:tr>
      <w:tr w:rsidR="00F86CBE" w:rsidTr="008D68F1">
        <w:tc>
          <w:tcPr>
            <w:tcW w:w="7905" w:type="dxa"/>
          </w:tcPr>
          <w:p w:rsidR="00F86CBE" w:rsidRDefault="00F86CBE" w:rsidP="008D68F1">
            <w:pPr>
              <w:rPr>
                <w:sz w:val="28"/>
                <w:szCs w:val="28"/>
              </w:rPr>
            </w:pPr>
          </w:p>
        </w:tc>
        <w:tc>
          <w:tcPr>
            <w:tcW w:w="2232" w:type="dxa"/>
          </w:tcPr>
          <w:p w:rsidR="00F86CBE" w:rsidRDefault="00F86CBE" w:rsidP="008D68F1">
            <w:pPr>
              <w:rPr>
                <w:sz w:val="28"/>
                <w:szCs w:val="28"/>
              </w:rPr>
            </w:pPr>
          </w:p>
        </w:tc>
      </w:tr>
    </w:tbl>
    <w:p w:rsidR="00F86CBE" w:rsidRDefault="00F86CBE" w:rsidP="00F86CBE">
      <w:pPr>
        <w:rPr>
          <w:sz w:val="28"/>
          <w:szCs w:val="28"/>
        </w:rPr>
      </w:pPr>
    </w:p>
    <w:p w:rsidR="00F86CBE" w:rsidRPr="0068122F" w:rsidRDefault="00F86CBE" w:rsidP="00F86CBE">
      <w:pPr>
        <w:rPr>
          <w:sz w:val="28"/>
          <w:szCs w:val="28"/>
        </w:rPr>
      </w:pPr>
    </w:p>
    <w:p w:rsidR="00F86CBE" w:rsidRPr="0068122F" w:rsidRDefault="00F86CBE" w:rsidP="00F86CBE">
      <w:pPr>
        <w:rPr>
          <w:sz w:val="28"/>
          <w:szCs w:val="28"/>
        </w:rPr>
      </w:pPr>
    </w:p>
    <w:p w:rsidR="00F86CBE" w:rsidRPr="0068122F" w:rsidRDefault="00F86CBE" w:rsidP="00F86CBE">
      <w:pPr>
        <w:rPr>
          <w:sz w:val="28"/>
          <w:szCs w:val="28"/>
        </w:rPr>
      </w:pPr>
    </w:p>
    <w:p w:rsidR="00F86CBE" w:rsidRPr="0068122F" w:rsidRDefault="00F86CBE" w:rsidP="00F86CBE">
      <w:pPr>
        <w:rPr>
          <w:sz w:val="28"/>
          <w:szCs w:val="28"/>
        </w:rPr>
      </w:pPr>
    </w:p>
    <w:p w:rsidR="00F86CBE" w:rsidRPr="0068122F" w:rsidRDefault="00F86CBE" w:rsidP="00F86CBE">
      <w:pPr>
        <w:rPr>
          <w:sz w:val="28"/>
          <w:szCs w:val="28"/>
        </w:rPr>
      </w:pPr>
    </w:p>
    <w:p w:rsidR="00F86CBE" w:rsidRPr="0068122F" w:rsidRDefault="00F86CBE" w:rsidP="00F86CBE">
      <w:pPr>
        <w:rPr>
          <w:sz w:val="28"/>
          <w:szCs w:val="28"/>
        </w:rPr>
      </w:pPr>
    </w:p>
    <w:p w:rsidR="00F86CBE" w:rsidRDefault="00F86CBE" w:rsidP="00F86CBE">
      <w:pPr>
        <w:rPr>
          <w:sz w:val="28"/>
          <w:szCs w:val="28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p w:rsidR="00126E4D" w:rsidRDefault="00126E4D" w:rsidP="00456BB1">
      <w:pPr>
        <w:jc w:val="right"/>
        <w:rPr>
          <w:sz w:val="24"/>
          <w:szCs w:val="24"/>
        </w:rPr>
      </w:pPr>
    </w:p>
    <w:sectPr w:rsidR="00126E4D" w:rsidSect="0047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B1"/>
    <w:rsid w:val="000E3082"/>
    <w:rsid w:val="00126E4D"/>
    <w:rsid w:val="001C2646"/>
    <w:rsid w:val="00456BB1"/>
    <w:rsid w:val="00471C56"/>
    <w:rsid w:val="00722FB3"/>
    <w:rsid w:val="009A06D8"/>
    <w:rsid w:val="009F2F23"/>
    <w:rsid w:val="00A70125"/>
    <w:rsid w:val="00BF101B"/>
    <w:rsid w:val="00C606A3"/>
    <w:rsid w:val="00D41303"/>
    <w:rsid w:val="00E62EE0"/>
    <w:rsid w:val="00F86CBE"/>
    <w:rsid w:val="00FF4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BB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6CBE"/>
    <w:pPr>
      <w:keepNext/>
      <w:autoSpaceDE/>
      <w:autoSpaceDN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56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3">
    <w:name w:val="Table Grid"/>
    <w:basedOn w:val="a1"/>
    <w:uiPriority w:val="99"/>
    <w:rsid w:val="00456BB1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uiPriority w:val="99"/>
    <w:rsid w:val="00456BB1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1C264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264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F86CB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F86CBE"/>
    <w:pPr>
      <w:autoSpaceDE/>
      <w:autoSpaceDN/>
      <w:jc w:val="center"/>
    </w:pPr>
    <w:rPr>
      <w:sz w:val="24"/>
    </w:rPr>
  </w:style>
  <w:style w:type="paragraph" w:styleId="a8">
    <w:name w:val="Title"/>
    <w:basedOn w:val="a"/>
    <w:link w:val="a9"/>
    <w:qFormat/>
    <w:rsid w:val="00F86CBE"/>
    <w:pPr>
      <w:autoSpaceDE/>
      <w:autoSpaceDN/>
      <w:jc w:val="center"/>
    </w:pPr>
    <w:rPr>
      <w:sz w:val="24"/>
    </w:rPr>
  </w:style>
  <w:style w:type="character" w:customStyle="1" w:styleId="a9">
    <w:name w:val="Название Знак"/>
    <w:basedOn w:val="a0"/>
    <w:link w:val="a8"/>
    <w:rsid w:val="00F86CB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C04E-7AA8-402F-9772-166339968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1375</Words>
  <Characters>7839</Characters>
  <Application>Microsoft Office Word</Application>
  <DocSecurity>0</DocSecurity>
  <Lines>65</Lines>
  <Paragraphs>18</Paragraphs>
  <ScaleCrop>false</ScaleCrop>
  <Company/>
  <LinksUpToDate>false</LinksUpToDate>
  <CharactersWithSpaces>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tarskoe</cp:lastModifiedBy>
  <cp:revision>10</cp:revision>
  <cp:lastPrinted>2021-07-07T07:30:00Z</cp:lastPrinted>
  <dcterms:created xsi:type="dcterms:W3CDTF">2021-03-18T12:59:00Z</dcterms:created>
  <dcterms:modified xsi:type="dcterms:W3CDTF">2021-07-19T09:37:00Z</dcterms:modified>
</cp:coreProperties>
</file>